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58B98" w14:textId="1426D921" w:rsidR="00154761" w:rsidRPr="00154761" w:rsidRDefault="00DE4375" w:rsidP="004F620F">
      <w:pPr>
        <w:jc w:val="center"/>
        <w:rPr>
          <w:b/>
          <w:bCs/>
        </w:rPr>
      </w:pPr>
      <w:r w:rsidRPr="00154761">
        <w:rPr>
          <w:b/>
          <w:bCs/>
        </w:rPr>
        <w:t>NAJPOGOSTEJŠA VPRAŠANJA IN ODGOVORI V ZVEZI Z RAZPISOM JR MLADINA-A 2026–2027</w:t>
      </w:r>
    </w:p>
    <w:p w14:paraId="146E2548" w14:textId="77777777" w:rsidR="00154761" w:rsidRDefault="00154761" w:rsidP="004F620F">
      <w:pPr>
        <w:jc w:val="both"/>
      </w:pPr>
    </w:p>
    <w:p w14:paraId="6954A880" w14:textId="3741E7D3" w:rsidR="00154761" w:rsidRDefault="004F620F" w:rsidP="004F620F">
      <w:pPr>
        <w:jc w:val="both"/>
      </w:pPr>
      <w:r>
        <w:t>10. september 2026</w:t>
      </w:r>
    </w:p>
    <w:p w14:paraId="06DAF090" w14:textId="77777777" w:rsidR="004F620F" w:rsidRDefault="004F620F" w:rsidP="004F620F">
      <w:pPr>
        <w:jc w:val="both"/>
      </w:pPr>
    </w:p>
    <w:p w14:paraId="1863EEBB" w14:textId="77777777" w:rsidR="00154761" w:rsidRPr="00B5158A" w:rsidRDefault="00154761" w:rsidP="004F620F">
      <w:pPr>
        <w:pStyle w:val="Odstavekseznama"/>
        <w:numPr>
          <w:ilvl w:val="0"/>
          <w:numId w:val="1"/>
        </w:numPr>
        <w:jc w:val="both"/>
        <w:rPr>
          <w:b/>
          <w:bCs/>
          <w:color w:val="EE0000"/>
        </w:rPr>
      </w:pPr>
      <w:r w:rsidRPr="00B5158A">
        <w:rPr>
          <w:b/>
          <w:bCs/>
          <w:color w:val="EE0000"/>
        </w:rPr>
        <w:t>Ali se lahko prijavitelj prijavi le na enega od razpisanih sklopov?</w:t>
      </w:r>
    </w:p>
    <w:p w14:paraId="5A67CABB" w14:textId="1E02B98E" w:rsidR="00154761" w:rsidRDefault="00154761" w:rsidP="004F620F">
      <w:pPr>
        <w:jc w:val="both"/>
      </w:pPr>
      <w:r w:rsidRPr="00154761">
        <w:t>Da. Vsak prijavitelj lahko na javni razpis kandidira le z eno prijavo, in sicer v sklopu A ali sklopu B. Če prijavitelj odda več kot eno popolno prijavo, se upošteva popolna prijava, katere prejem je bil na strežniku MOM evidentiran prvi.</w:t>
      </w:r>
    </w:p>
    <w:p w14:paraId="1A3BBB31" w14:textId="77777777" w:rsidR="00154761" w:rsidRDefault="00154761" w:rsidP="004F620F">
      <w:pPr>
        <w:jc w:val="both"/>
      </w:pPr>
    </w:p>
    <w:p w14:paraId="4CCA47D6" w14:textId="77777777" w:rsidR="00154761" w:rsidRPr="00B5158A" w:rsidRDefault="00154761" w:rsidP="004F620F">
      <w:pPr>
        <w:pStyle w:val="Odstavekseznama"/>
        <w:numPr>
          <w:ilvl w:val="0"/>
          <w:numId w:val="1"/>
        </w:numPr>
        <w:jc w:val="both"/>
        <w:rPr>
          <w:b/>
          <w:bCs/>
          <w:color w:val="EE0000"/>
        </w:rPr>
      </w:pPr>
      <w:r w:rsidRPr="00B5158A">
        <w:rPr>
          <w:b/>
          <w:bCs/>
          <w:color w:val="EE0000"/>
        </w:rPr>
        <w:t>V katerem obdobju morajo izbrani prijavitelji izvajati aktivnosti in izpolnjevati obveznosti, določene z JR MLADINA-A 2026–2027?</w:t>
      </w:r>
    </w:p>
    <w:p w14:paraId="3C58A5EE" w14:textId="77777777" w:rsidR="00154761" w:rsidRDefault="00154761" w:rsidP="004F620F">
      <w:pPr>
        <w:jc w:val="both"/>
      </w:pPr>
      <w:r w:rsidRPr="00154761">
        <w:t xml:space="preserve">Obveznosti izbranih prijaviteljev so vezane na obdobje, določeno z JR MLADINA-A 2026–2027 in pogodbo o sofinanciranju. Programi v sklopu A se izvajajo v letih 2026 in 2027, pri čemer se obseg programa in višina sofinanciranja za leto 2027 določita z odločbo in aneksom k pogodbi. </w:t>
      </w:r>
    </w:p>
    <w:p w14:paraId="16D56E11" w14:textId="274E46A6" w:rsidR="00154761" w:rsidRDefault="00154761" w:rsidP="004F620F">
      <w:pPr>
        <w:jc w:val="both"/>
      </w:pPr>
      <w:r w:rsidRPr="00154761">
        <w:t xml:space="preserve">Posamezne obveznosti, zlasti tiste v zvezi z namensko uporabo, hrambo in vzdrževanjem sofinancirane </w:t>
      </w:r>
      <w:r w:rsidRPr="00154761">
        <w:rPr>
          <w:b/>
          <w:bCs/>
        </w:rPr>
        <w:t>opreme v sklopih A in B</w:t>
      </w:r>
      <w:r w:rsidRPr="00154761">
        <w:t>, trajajo tudi po zaključku obdobja sofinanciranja in se iztečejo 31. decembra 2031.</w:t>
      </w:r>
    </w:p>
    <w:p w14:paraId="4417E5C6" w14:textId="77777777" w:rsidR="00154761" w:rsidRDefault="00154761" w:rsidP="004F620F">
      <w:pPr>
        <w:jc w:val="both"/>
      </w:pPr>
    </w:p>
    <w:p w14:paraId="0732B6A9" w14:textId="076BB65C" w:rsidR="00154761" w:rsidRPr="00B5158A" w:rsidRDefault="00BA7C7C" w:rsidP="004F620F">
      <w:pPr>
        <w:pStyle w:val="Odstavekseznama"/>
        <w:numPr>
          <w:ilvl w:val="0"/>
          <w:numId w:val="1"/>
        </w:numPr>
        <w:jc w:val="both"/>
        <w:rPr>
          <w:b/>
          <w:bCs/>
          <w:color w:val="EE0000"/>
        </w:rPr>
      </w:pPr>
      <w:r w:rsidRPr="00BA7C7C">
        <w:rPr>
          <w:b/>
          <w:bCs/>
          <w:color w:val="EE0000"/>
        </w:rPr>
        <w:t>Ali mora prijavitelj pri izvajanju prijavljenega programa sodelovati s partnerji</w:t>
      </w:r>
      <w:r w:rsidR="00154761" w:rsidRPr="00B5158A">
        <w:rPr>
          <w:b/>
          <w:bCs/>
          <w:color w:val="EE0000"/>
        </w:rPr>
        <w:t>?</w:t>
      </w:r>
    </w:p>
    <w:p w14:paraId="3DC7A0F2" w14:textId="77777777" w:rsidR="00BA7C7C" w:rsidRDefault="00DE4375" w:rsidP="004F620F">
      <w:pPr>
        <w:jc w:val="both"/>
      </w:pPr>
      <w:r>
        <w:t xml:space="preserve">Ne. </w:t>
      </w:r>
      <w:r w:rsidR="00BA7C7C" w:rsidRPr="00BA7C7C">
        <w:t xml:space="preserve">Sodelovanje s partnerskimi organizacijami ni določeno kot splošni pogoj za prijavo na javni razpis. Je pa v sklopu A posebej točkovano v okviru merila »Sodelovanje in organizacijska izvedljivost«, pri čemer lahko prijavitelj za jasno opredeljene oblike sodelovanja s partnerskimi organizacijami prejme do 4 točke. </w:t>
      </w:r>
    </w:p>
    <w:p w14:paraId="31B6CFFB" w14:textId="1026DBB6" w:rsidR="00B5158A" w:rsidRDefault="00BA7C7C" w:rsidP="004F620F">
      <w:pPr>
        <w:jc w:val="both"/>
      </w:pPr>
      <w:r w:rsidRPr="00BA7C7C">
        <w:t>V okviru istega merila se ocenjujeta tudi sodelovanje z lokalnimi deležniki in opredelitev možnih načinov sodelovanja z drugimi izvajalci, ki bodo izbrani na tem javnem razpisu.</w:t>
      </w:r>
    </w:p>
    <w:p w14:paraId="4084C74E" w14:textId="77777777" w:rsidR="00BA7C7C" w:rsidRDefault="00BA7C7C" w:rsidP="004F620F">
      <w:pPr>
        <w:jc w:val="both"/>
      </w:pPr>
    </w:p>
    <w:p w14:paraId="3F9623AC" w14:textId="77777777" w:rsidR="00154761" w:rsidRPr="00F70345" w:rsidRDefault="00154761" w:rsidP="004F620F">
      <w:pPr>
        <w:pStyle w:val="Odstavekseznama"/>
        <w:numPr>
          <w:ilvl w:val="0"/>
          <w:numId w:val="1"/>
        </w:numPr>
        <w:jc w:val="both"/>
        <w:rPr>
          <w:b/>
          <w:bCs/>
          <w:color w:val="EE0000"/>
        </w:rPr>
      </w:pPr>
      <w:r w:rsidRPr="00F70345">
        <w:rPr>
          <w:b/>
          <w:bCs/>
          <w:color w:val="EE0000"/>
        </w:rPr>
        <w:t>Kdo lahko sodeluje kot partner pri izvajanju prijavljenega programa in ali morajo biti partnerji organizacije v mladinskem sektorju?</w:t>
      </w:r>
    </w:p>
    <w:p w14:paraId="4A84352B" w14:textId="08112E56" w:rsidR="00F70345" w:rsidRDefault="00F70345" w:rsidP="004F620F">
      <w:pPr>
        <w:jc w:val="both"/>
      </w:pPr>
      <w:r w:rsidRPr="00F70345">
        <w:t>Ne. Partnerji niso nujno organizacije v mladinskem sektorju. Razpis sodelovanje s partnerskimi organizacijami opredeljuje kot sodelovanje pri načrtovanju in izvajanju vsebine prijavljenega programa z organizacijami, ki so registrirane za izvajanje s programom povezane dejavnosti. Takšno sodelovanje mora presegati zgolj tehnično pomoč, izposojo opreme ali prostora in podobno.</w:t>
      </w:r>
    </w:p>
    <w:p w14:paraId="7DE352C0" w14:textId="77777777" w:rsidR="00154761" w:rsidRPr="00D850AA" w:rsidRDefault="00154761" w:rsidP="004F620F">
      <w:pPr>
        <w:pStyle w:val="Odstavekseznama"/>
        <w:numPr>
          <w:ilvl w:val="0"/>
          <w:numId w:val="1"/>
        </w:numPr>
        <w:jc w:val="both"/>
        <w:rPr>
          <w:b/>
          <w:bCs/>
          <w:color w:val="EE0000"/>
        </w:rPr>
      </w:pPr>
      <w:r w:rsidRPr="00D850AA">
        <w:rPr>
          <w:b/>
          <w:bCs/>
          <w:color w:val="EE0000"/>
        </w:rPr>
        <w:lastRenderedPageBreak/>
        <w:t>Pri katerih skupnih dogodkih, sestankih, srečanjih in drugih dejavnostih morajo sodelovati izbrani prijavitelji?</w:t>
      </w:r>
    </w:p>
    <w:p w14:paraId="29DFCBF5" w14:textId="3FD7ED16" w:rsidR="00F70345" w:rsidRDefault="00422216" w:rsidP="004F620F">
      <w:pPr>
        <w:jc w:val="both"/>
      </w:pPr>
      <w:r w:rsidRPr="00422216">
        <w:t>Izbrani prijavitelji morajo v vsakem letu trajanja pogodbe o sofinanciranju sodelovati pri dogodkih in dejavnostih, ki se v tistem koledarskem letu izvajajo; če se posamezni dogodek ali dejavnost v tem letu ne izvaja, obveznost sodelovanja ne nastane. Izrecno so navedeni Karierni sejem, Festival Mladi Maribor ter Noč mladinskih centrov. Poleg navedenih dogodkov je sodelovanje obvezno še na organizacijskih in evalvacijskih sestankih za pripravo, izvedbo in evalvacijo dogodkov pod skupno znamko Mladi Maribor ter na drugih srečanjih in posvetih, ki jih organizira ali skliče MOM. Njihov obseg je odvisen od potreb izvajanja programov in skupnih aktivnosti.</w:t>
      </w:r>
    </w:p>
    <w:p w14:paraId="6491753F" w14:textId="77777777" w:rsidR="00F70345" w:rsidRDefault="00F70345" w:rsidP="004F620F">
      <w:pPr>
        <w:jc w:val="both"/>
      </w:pPr>
    </w:p>
    <w:p w14:paraId="14EA84B7" w14:textId="77777777" w:rsidR="00154761" w:rsidRPr="00AA2033" w:rsidRDefault="00154761" w:rsidP="004F620F">
      <w:pPr>
        <w:pStyle w:val="Odstavekseznama"/>
        <w:numPr>
          <w:ilvl w:val="0"/>
          <w:numId w:val="1"/>
        </w:numPr>
        <w:jc w:val="both"/>
        <w:rPr>
          <w:b/>
          <w:bCs/>
          <w:color w:val="EE0000"/>
        </w:rPr>
      </w:pPr>
      <w:r w:rsidRPr="00AA2033">
        <w:rPr>
          <w:b/>
          <w:bCs/>
          <w:color w:val="EE0000"/>
        </w:rPr>
        <w:t>Kaj pomeni obveznost usklajevanja terenskega mladinskega dela z drugimi izbranimi prijavitelji?</w:t>
      </w:r>
    </w:p>
    <w:p w14:paraId="34F1112E" w14:textId="77777777" w:rsidR="00AA2033" w:rsidRDefault="00AA2033" w:rsidP="004F620F">
      <w:pPr>
        <w:jc w:val="both"/>
      </w:pPr>
      <w:r>
        <w:t>Usklajevanje pomeni predvsem vsebinsko in časovno koordinacijo terenskega mladinskega dela med izbranimi prijavitelji. Različne ciljne skupine, programske vsebine in metode dela tega ne izključujejo. Usklajevanje ne pomeni poenotenja programov posameznih izvajalcev, temveč smiselno povezovanje, izmenjavo informacij in izkušenj ter usklajevanje izvajanja aktivnosti, kjer je to glede na potrebe mladih in značilnosti lokalnega okolja smiselno. To lahko vključuje tudi preizkušanje posameznih metod dela na različnih lokacijah oziroma območjih delovanja drugih izvajalcev ter dogovorjeno izmenjavo lokacij izvajanja aktivnosti z namenom preverjanja različnih pristopov v različnih lokalnih okoljih.</w:t>
      </w:r>
    </w:p>
    <w:p w14:paraId="226B9FB1" w14:textId="166433C8" w:rsidR="00AA2033" w:rsidRDefault="00AA2033" w:rsidP="004F620F">
      <w:pPr>
        <w:jc w:val="both"/>
      </w:pPr>
      <w:r>
        <w:t xml:space="preserve">Obveznost je povezana tudi s skupnim ciljem razpisa, da vsi izbrani prijavitelji na podlagi izvedenih programov in pridobljenih izkušenj </w:t>
      </w:r>
      <w:r w:rsidRPr="00AA2033">
        <w:rPr>
          <w:b/>
          <w:bCs/>
        </w:rPr>
        <w:t>do 15. decembra 2027</w:t>
      </w:r>
      <w:r>
        <w:t xml:space="preserve"> pripravijo usklajen </w:t>
      </w:r>
      <w:r w:rsidRPr="00AA2033">
        <w:rPr>
          <w:b/>
          <w:bCs/>
        </w:rPr>
        <w:t>skupni predlog modela organizacije in izvajanja terenskega mladinskega dela v MOM</w:t>
      </w:r>
      <w:r>
        <w:t>.</w:t>
      </w:r>
    </w:p>
    <w:p w14:paraId="51D9AB97" w14:textId="77777777" w:rsidR="00AA2033" w:rsidRDefault="00AA2033" w:rsidP="004F620F">
      <w:pPr>
        <w:jc w:val="both"/>
      </w:pPr>
    </w:p>
    <w:p w14:paraId="43EA6D7C" w14:textId="77777777" w:rsidR="00612B6D" w:rsidRPr="00612B6D" w:rsidRDefault="00612B6D" w:rsidP="004F620F">
      <w:pPr>
        <w:pStyle w:val="Odstavekseznama"/>
        <w:numPr>
          <w:ilvl w:val="0"/>
          <w:numId w:val="1"/>
        </w:numPr>
        <w:jc w:val="both"/>
        <w:rPr>
          <w:b/>
          <w:bCs/>
          <w:color w:val="EE0000"/>
        </w:rPr>
      </w:pPr>
      <w:r w:rsidRPr="00612B6D">
        <w:rPr>
          <w:b/>
          <w:bCs/>
          <w:color w:val="EE0000"/>
        </w:rPr>
        <w:t>Kaj pomeni obveznost izvajanja najmanj 25 % terenskega mladinskega dela v letu 2027, kako se ta delež izračuna ter ali se vanj vštevajo tudi priprava, administracija in evalvacija aktivnosti?</w:t>
      </w:r>
    </w:p>
    <w:p w14:paraId="35588EE8" w14:textId="77777777" w:rsidR="007478F9" w:rsidRDefault="007478F9" w:rsidP="004F620F">
      <w:pPr>
        <w:jc w:val="both"/>
      </w:pPr>
      <w:r>
        <w:t>Ta obveznost velja za prijavitelje, izbrane v sklopu B. V letu 2027 morajo v program, ki ga MOM že sofinancira na podlagi JR PROGRAMI MS 2026–2028, vključiti aktivnosti terenskega mladinskega dela in jim nameniti najmanj 25 % celotnega letnega obsega neposrednega programskega dela z mladimi, izraženega v urah.</w:t>
      </w:r>
    </w:p>
    <w:p w14:paraId="41D63EF1" w14:textId="77777777" w:rsidR="007478F9" w:rsidRDefault="007478F9" w:rsidP="004F620F">
      <w:pPr>
        <w:jc w:val="both"/>
      </w:pPr>
      <w:r>
        <w:t>V 25-odstotni delež se zato všteva neposredno programsko delo z mladimi v okviru terenskega mladinskega dela. Priprava, koordinacija, administrativne aktivnosti in evalvacija se v izračun tega deleža ne vštevajo, saj ne predstavljajo neposrednega programskega dela z mladimi.</w:t>
      </w:r>
    </w:p>
    <w:p w14:paraId="54B98117" w14:textId="6160C1EB" w:rsidR="00612B6D" w:rsidRDefault="007478F9" w:rsidP="004F620F">
      <w:pPr>
        <w:jc w:val="both"/>
      </w:pPr>
      <w:r>
        <w:t>Podrobnejše pojasnilo glede načina izračuna 25-odstotnega deleža je navedeno pri vprašanju št. 26.</w:t>
      </w:r>
    </w:p>
    <w:p w14:paraId="6E59EF60" w14:textId="154EBA3C" w:rsidR="00E75EC9" w:rsidRPr="00E75EC9" w:rsidRDefault="00E75EC9" w:rsidP="004F620F">
      <w:pPr>
        <w:pStyle w:val="Odstavekseznama"/>
        <w:numPr>
          <w:ilvl w:val="0"/>
          <w:numId w:val="1"/>
        </w:numPr>
        <w:jc w:val="both"/>
        <w:rPr>
          <w:b/>
          <w:bCs/>
          <w:color w:val="EE0000"/>
        </w:rPr>
      </w:pPr>
      <w:r w:rsidRPr="00E75EC9">
        <w:rPr>
          <w:b/>
          <w:bCs/>
          <w:color w:val="EE0000"/>
        </w:rPr>
        <w:lastRenderedPageBreak/>
        <w:t>Ali aktivnosti terenskega mladinskega dela v sklopu B predstavljajo dodatne obveznosti poleg obstoječega programa, ki ga MOM sofinancira na podlagi JR PROGRAMI MS 2026–2028?</w:t>
      </w:r>
    </w:p>
    <w:p w14:paraId="7623D0D5" w14:textId="77777777" w:rsidR="00164E3F" w:rsidRDefault="00164E3F" w:rsidP="004F620F">
      <w:pPr>
        <w:jc w:val="both"/>
      </w:pPr>
      <w:r>
        <w:t xml:space="preserve">Ne. Aktivnosti terenskega mladinskega dela se v letu 2027 vključijo v program, ki ga MOM že sofinancira na podlagi JR PROGRAMI MS 2026–2028, in </w:t>
      </w:r>
      <w:r w:rsidRPr="00164E3F">
        <w:rPr>
          <w:b/>
          <w:bCs/>
        </w:rPr>
        <w:t>ne predstavljajo dodatnega programa</w:t>
      </w:r>
      <w:r>
        <w:t xml:space="preserve"> poleg njega. Izvedbeni načrt programa za leto 2027 se ustrezno prilagodi tako, da se vanj vključijo obveznosti, določene z JR MLADINA-A 2026–2027.</w:t>
      </w:r>
    </w:p>
    <w:p w14:paraId="08E22AD9" w14:textId="77777777" w:rsidR="00164E3F" w:rsidRDefault="00164E3F" w:rsidP="004F620F">
      <w:pPr>
        <w:jc w:val="both"/>
      </w:pPr>
      <w:r>
        <w:t>Takšno prilagajanje programov za naslednja leta je predvideno že z JR PROGRAMI MS 2026–2028. Ta določa, da morajo biti spremembe izvedbenega načrta in druge spremembe programa za leti 2027 in 2028 skladne z obsegom (kvantitativnimi kazalniki) in kakovostjo (kvalitativnimi kazalniki) programa, prijavljenega za leto 2026. Izvajalec mora tudi v nadaljnjih letih ohraniti izpolnjevanje pogojev in meril, na podlagi katerih je bil program sprejet v sofinanciranje.</w:t>
      </w:r>
    </w:p>
    <w:p w14:paraId="35415654" w14:textId="77CA2D1F" w:rsidR="00F64BC5" w:rsidRDefault="00164E3F" w:rsidP="004F620F">
      <w:pPr>
        <w:jc w:val="both"/>
      </w:pPr>
      <w:r>
        <w:t>Povedano preprosto: terenski del programa mora izrasti iz obstoječega programa. Ne gre za oblikovanje novega, ločenega programa, temveč za prilagoditev dela obstoječih vsebin, metod in načinov izvajanja ter njihovo izvedbo v obliki terenskega mladinskega dela. MOM lahko pri pripravi izvedbenega načrta za leto 2027 poda usmeritve za takšno prilagoditev, pri čemer mora program tudi po spremembah ohraniti obseg in kakovost ter bistvene značilnosti programa, ki je bil izbran v sofinanciranje.</w:t>
      </w:r>
    </w:p>
    <w:p w14:paraId="1EDA007C" w14:textId="77777777" w:rsidR="00164E3F" w:rsidRDefault="00164E3F" w:rsidP="004F620F">
      <w:pPr>
        <w:jc w:val="both"/>
      </w:pPr>
    </w:p>
    <w:p w14:paraId="7C138BB8" w14:textId="0FBFEB3D" w:rsidR="00154761" w:rsidRPr="00436B44" w:rsidRDefault="00154761" w:rsidP="004F620F">
      <w:pPr>
        <w:pStyle w:val="Odstavekseznama"/>
        <w:numPr>
          <w:ilvl w:val="0"/>
          <w:numId w:val="1"/>
        </w:numPr>
        <w:jc w:val="both"/>
        <w:rPr>
          <w:b/>
          <w:bCs/>
          <w:color w:val="EE0000"/>
        </w:rPr>
      </w:pPr>
      <w:r w:rsidRPr="00436B44">
        <w:rPr>
          <w:b/>
          <w:bCs/>
          <w:color w:val="EE0000"/>
        </w:rPr>
        <w:t>Kako naj prijavitelj v vlogi opredeli sodelovanje z drugimi izbranimi prijavitelji, če ob oddaji vloge še ni znano, kdo bo izbran na razpisu?</w:t>
      </w:r>
    </w:p>
    <w:p w14:paraId="03AF117B" w14:textId="5F62563B" w:rsidR="00AD415E" w:rsidRDefault="00AD415E" w:rsidP="004F620F">
      <w:pPr>
        <w:jc w:val="both"/>
      </w:pPr>
      <w:r>
        <w:t xml:space="preserve">Od prijavitelja se ne pričakuje, da bi ob oddaji vloge poznal druge izvajalce, ki bodo izbrani na javnem razpisu. V prijavi mora zato </w:t>
      </w:r>
      <w:r w:rsidRPr="00AD415E">
        <w:rPr>
          <w:b/>
          <w:bCs/>
        </w:rPr>
        <w:t>opredeliti možne načine sodelovanja z drugimi izvajalci</w:t>
      </w:r>
      <w:r>
        <w:t xml:space="preserve"> pri izvajanju terenskega mladinskega dela. Pri tem naj iz lastnega pogleda opredeli, kako lahko kot posamezna organizacija prispeva k skupnemu delu izbranih izvajalcev in kakšne oblike sodelovanja so ji primarno lastne.</w:t>
      </w:r>
    </w:p>
    <w:p w14:paraId="5A406BD4" w14:textId="6653165E" w:rsidR="00164E3F" w:rsidRDefault="00AD415E" w:rsidP="004F620F">
      <w:pPr>
        <w:jc w:val="both"/>
      </w:pPr>
      <w:r>
        <w:t>Razpisno merilo je namenjeno oceni možnega prispevka posamezne organizacije k skupnemu izvajanju in razvoju terenskega mladinskega dela, zato ne zahteva navedbe konkretnih organizacij, ki bodo izbrane na javnem razpisu.</w:t>
      </w:r>
    </w:p>
    <w:p w14:paraId="06A6F881" w14:textId="77777777" w:rsidR="002448E8" w:rsidRDefault="002448E8" w:rsidP="004F620F">
      <w:pPr>
        <w:jc w:val="both"/>
      </w:pPr>
    </w:p>
    <w:p w14:paraId="14E416D8" w14:textId="77777777" w:rsidR="00154761" w:rsidRPr="00436B44" w:rsidRDefault="00154761" w:rsidP="004F620F">
      <w:pPr>
        <w:pStyle w:val="Odstavekseznama"/>
        <w:numPr>
          <w:ilvl w:val="0"/>
          <w:numId w:val="1"/>
        </w:numPr>
        <w:jc w:val="both"/>
        <w:rPr>
          <w:b/>
          <w:bCs/>
          <w:color w:val="EE0000"/>
        </w:rPr>
      </w:pPr>
      <w:r w:rsidRPr="00436B44">
        <w:rPr>
          <w:b/>
          <w:bCs/>
          <w:color w:val="EE0000"/>
        </w:rPr>
        <w:t>Ali je za izvajanje aktivnosti na javnih površinah treba pridobiti soglasje oziroma drugo ustrezno dovoljenje za njihovo uporabo?</w:t>
      </w:r>
    </w:p>
    <w:p w14:paraId="559E4B16" w14:textId="0FAD794F" w:rsidR="00436B44" w:rsidRDefault="002448E8" w:rsidP="004F620F">
      <w:pPr>
        <w:jc w:val="both"/>
      </w:pPr>
      <w:r>
        <w:t xml:space="preserve">Da. </w:t>
      </w:r>
      <w:r w:rsidR="00436B44">
        <w:t>Terensko mladinsko delo se po razpisu izvaja na javnih površinah in drugih lokacijah oziroma v okoljih, kjer se mladi zadržujejo.</w:t>
      </w:r>
      <w:r>
        <w:t xml:space="preserve"> </w:t>
      </w:r>
      <w:r w:rsidR="00436B44">
        <w:t>Sam javni razpis</w:t>
      </w:r>
      <w:r>
        <w:t xml:space="preserve"> pa</w:t>
      </w:r>
      <w:r w:rsidR="00436B44">
        <w:t xml:space="preserve"> ne nadomešča morebitnih soglasij, dovoljenj ali drugih postopkov, ki so za posamezno aktivnost potrebni po veljavnih predpisih oziroma pravilih upravljavca posamezne površine. Izvajalec mora zato glede na naravo, lokacijo in način izvedbe konkretne aktivnosti preveriti, ali je za njeno izvedbo </w:t>
      </w:r>
      <w:r w:rsidR="00436B44">
        <w:lastRenderedPageBreak/>
        <w:t>potrebno soglasje, dovoljenje ali druga odobritev pristojnega organa oziroma upravljavca površine.</w:t>
      </w:r>
    </w:p>
    <w:p w14:paraId="3875E8C3" w14:textId="77777777" w:rsidR="00436B44" w:rsidRDefault="00436B44" w:rsidP="004F620F">
      <w:pPr>
        <w:jc w:val="both"/>
      </w:pPr>
    </w:p>
    <w:p w14:paraId="0D4D1FD5" w14:textId="77777777" w:rsidR="00154761" w:rsidRPr="002448E8" w:rsidRDefault="00154761" w:rsidP="004F620F">
      <w:pPr>
        <w:pStyle w:val="Odstavekseznama"/>
        <w:numPr>
          <w:ilvl w:val="0"/>
          <w:numId w:val="1"/>
        </w:numPr>
        <w:jc w:val="both"/>
        <w:rPr>
          <w:b/>
          <w:bCs/>
          <w:color w:val="EE0000"/>
        </w:rPr>
      </w:pPr>
      <w:r w:rsidRPr="002448E8">
        <w:rPr>
          <w:b/>
          <w:bCs/>
          <w:color w:val="EE0000"/>
        </w:rPr>
        <w:t>Kako je predvidena izvedba dogodka Noč mladinskih centrov?</w:t>
      </w:r>
    </w:p>
    <w:p w14:paraId="0BA14CE9" w14:textId="77777777" w:rsidR="002448E8" w:rsidRDefault="002448E8" w:rsidP="004F620F">
      <w:pPr>
        <w:jc w:val="both"/>
      </w:pPr>
      <w:r>
        <w:t>Noč mladinskih centrov je predvidena kot skupni dogodek za promocijo mladinskih centrov ter drugih mladinskih organizacij in organizacij za mlade na območju MOM. Dogodek bo potekal na isti dan, posamezni mladinski centri in organizacije pa se bodo predstavljali s svojimi vsebinami in aktivnostmi. Pri izvedbi se lahko med seboj tudi povezujejo in skupaj pripravljajo posamezne vsebine. Bistvena sestavina dogodka je odprtost mladinskih centrov najmanj do polnoči.</w:t>
      </w:r>
    </w:p>
    <w:p w14:paraId="41502405" w14:textId="76CF11BA" w:rsidR="002448E8" w:rsidRDefault="002448E8" w:rsidP="004F620F">
      <w:pPr>
        <w:jc w:val="both"/>
      </w:pPr>
      <w:r>
        <w:t xml:space="preserve">Izvedba Noči mladinskih centrov je predvidena </w:t>
      </w:r>
      <w:r w:rsidRPr="002448E8">
        <w:rPr>
          <w:b/>
          <w:bCs/>
        </w:rPr>
        <w:t>spomladi 2027</w:t>
      </w:r>
      <w:r>
        <w:t>. Natančen termin in podrobnejši način izvedbe bosta določena naknadno v sodelovanju s sodelujočimi organizacijami.</w:t>
      </w:r>
    </w:p>
    <w:p w14:paraId="599BE107" w14:textId="77777777" w:rsidR="002448E8" w:rsidRDefault="002448E8" w:rsidP="004F620F">
      <w:pPr>
        <w:jc w:val="both"/>
      </w:pPr>
    </w:p>
    <w:p w14:paraId="62CAED2B" w14:textId="77777777" w:rsidR="00154761" w:rsidRPr="0026075C" w:rsidRDefault="00154761" w:rsidP="004F620F">
      <w:pPr>
        <w:pStyle w:val="Odstavekseznama"/>
        <w:numPr>
          <w:ilvl w:val="0"/>
          <w:numId w:val="1"/>
        </w:numPr>
        <w:jc w:val="both"/>
        <w:rPr>
          <w:b/>
          <w:bCs/>
          <w:color w:val="EE0000"/>
        </w:rPr>
      </w:pPr>
      <w:r w:rsidRPr="0026075C">
        <w:rPr>
          <w:b/>
          <w:bCs/>
          <w:color w:val="EE0000"/>
        </w:rPr>
        <w:t>Kateri stroški opreme in materiala so upravičeni in ali je mogoče uveljavljati tudi stroške, kot so umivalnik, barva in drug podoben material?</w:t>
      </w:r>
    </w:p>
    <w:p w14:paraId="23CDF47D" w14:textId="77777777" w:rsidR="002448E8" w:rsidRDefault="002448E8" w:rsidP="004F620F">
      <w:pPr>
        <w:jc w:val="both"/>
      </w:pPr>
      <w:r>
        <w:t xml:space="preserve">Z vidika sofinanciranja opreme po tem javnem razpisu je upravičenost posameznega stroška odvisna predvsem </w:t>
      </w:r>
      <w:r w:rsidRPr="002448E8">
        <w:rPr>
          <w:b/>
          <w:bCs/>
        </w:rPr>
        <w:t>od njegove neposredne povezanosti s programom in nujnosti za njegovo izvajanje</w:t>
      </w:r>
      <w:r>
        <w:t>. Pri presoji posamezne vrste opreme se upoštevajo tudi gospodarnost in sorazmernost stroška, tehnična ustreznost ter pričakovana večletna uporabnost.</w:t>
      </w:r>
    </w:p>
    <w:p w14:paraId="14D9D26F" w14:textId="77777777" w:rsidR="00A3680B" w:rsidRDefault="002448E8" w:rsidP="004F620F">
      <w:pPr>
        <w:jc w:val="both"/>
      </w:pPr>
      <w:r>
        <w:t xml:space="preserve">Do sofinanciranja opreme niso upravičeni stroški predmetov in materiala, ki so namenjeni obnovi, popravilu ali ureditvi prostora oziroma se vgradijo v objekt in postanejo njegov sestavni del – torej stroški investicijskega vzdrževanja. Tako na primer vgrajen umivalnik ali barva za pleskanje prostora nista upravičena stroška sofinanciranja opreme. </w:t>
      </w:r>
      <w:r w:rsidR="00A3680B">
        <w:t>Prav tako med upravičene stroške opreme ne sodi drobni inventar, ki se uvršča med materialne stroške programa.</w:t>
      </w:r>
    </w:p>
    <w:p w14:paraId="02B3AAF5" w14:textId="2E3079BF" w:rsidR="002448E8" w:rsidRDefault="00A3680B" w:rsidP="004F620F">
      <w:pPr>
        <w:jc w:val="both"/>
      </w:pPr>
      <w:r>
        <w:t>Če je posamezen material ali predmet namenjen neposredno izvajanju programskih aktivnosti in ne obnovi, popravilu ali ureditvi prostora ter ne gre za drobni inventar, namenjen enkratni ali kratkotrajni uporabi, se njegova upravičenost presoja glede na njegov namen ter pogoje razpisa.</w:t>
      </w:r>
    </w:p>
    <w:p w14:paraId="1BDD091B" w14:textId="77777777" w:rsidR="006676D8" w:rsidRDefault="006676D8" w:rsidP="004F620F">
      <w:pPr>
        <w:jc w:val="both"/>
      </w:pPr>
    </w:p>
    <w:p w14:paraId="1DF96CB4" w14:textId="77777777" w:rsidR="00154761" w:rsidRPr="0026075C" w:rsidRDefault="00154761" w:rsidP="004F620F">
      <w:pPr>
        <w:pStyle w:val="Odstavekseznama"/>
        <w:numPr>
          <w:ilvl w:val="0"/>
          <w:numId w:val="1"/>
        </w:numPr>
        <w:jc w:val="both"/>
        <w:rPr>
          <w:b/>
          <w:bCs/>
          <w:color w:val="EE0000"/>
        </w:rPr>
      </w:pPr>
      <w:r w:rsidRPr="0026075C">
        <w:rPr>
          <w:b/>
          <w:bCs/>
          <w:color w:val="EE0000"/>
        </w:rPr>
        <w:t>Ali je DDV upravičen strošek v okviru razpisa?</w:t>
      </w:r>
    </w:p>
    <w:p w14:paraId="00F606EF" w14:textId="1AD09666" w:rsidR="0026075C" w:rsidRDefault="0026075C" w:rsidP="004F620F">
      <w:pPr>
        <w:jc w:val="both"/>
      </w:pPr>
      <w:r w:rsidRPr="0026075C">
        <w:t>DDV je lahko upravičen strošek le v delu, v katerem za prijavitelja predstavlja dejanski strošek in ga nima pravice uveljavljati kot odbitni DDV. Če ima prijavitelj pravico do odbitka DDV, ta del DDV ne predstavlja upravičenega stroška.</w:t>
      </w:r>
    </w:p>
    <w:p w14:paraId="2187F45B" w14:textId="77777777" w:rsidR="0026075C" w:rsidRDefault="0026075C" w:rsidP="004F620F">
      <w:pPr>
        <w:jc w:val="both"/>
      </w:pPr>
    </w:p>
    <w:p w14:paraId="7402513D" w14:textId="77777777" w:rsidR="004F620F" w:rsidRDefault="004F620F" w:rsidP="004F620F">
      <w:pPr>
        <w:jc w:val="both"/>
      </w:pPr>
    </w:p>
    <w:p w14:paraId="04CC0651" w14:textId="77777777" w:rsidR="00154761" w:rsidRPr="0026075C" w:rsidRDefault="00154761" w:rsidP="004F620F">
      <w:pPr>
        <w:pStyle w:val="Odstavekseznama"/>
        <w:numPr>
          <w:ilvl w:val="0"/>
          <w:numId w:val="1"/>
        </w:numPr>
        <w:jc w:val="both"/>
        <w:rPr>
          <w:b/>
          <w:bCs/>
          <w:color w:val="EE0000"/>
        </w:rPr>
      </w:pPr>
      <w:r w:rsidRPr="0026075C">
        <w:rPr>
          <w:b/>
          <w:bCs/>
          <w:color w:val="EE0000"/>
        </w:rPr>
        <w:lastRenderedPageBreak/>
        <w:t>Ali mora biti oprema, ki je predmet sofinanciranja, namenjena izključno izvajanju terenskega mladinskega dela?</w:t>
      </w:r>
    </w:p>
    <w:p w14:paraId="74388017" w14:textId="14A81C18" w:rsidR="0026075C" w:rsidRDefault="0026075C" w:rsidP="004F620F">
      <w:pPr>
        <w:jc w:val="both"/>
      </w:pPr>
      <w:r w:rsidRPr="0026075C">
        <w:t xml:space="preserve">Ne. Oprema mora biti neposredno povezana z izvajanjem </w:t>
      </w:r>
      <w:r w:rsidRPr="0026075C">
        <w:rPr>
          <w:b/>
          <w:bCs/>
        </w:rPr>
        <w:t>programa za mladino</w:t>
      </w:r>
      <w:r w:rsidRPr="0026075C">
        <w:t xml:space="preserve"> in za njegovo izvajanje nujno potrebna, ni pa določeno, da se sme uporabljati izključno za terensko mladinsko delo. Po nakupu jo mora prijavitelj najmanj štiri leta po zaključku obdobja sofinanciranja, to je do 31. decembra 2031, uporabljati </w:t>
      </w:r>
      <w:r w:rsidRPr="0026075C">
        <w:rPr>
          <w:b/>
          <w:bCs/>
        </w:rPr>
        <w:t>za izvajanje programov za mladino na območju MOM.</w:t>
      </w:r>
    </w:p>
    <w:p w14:paraId="7C116E33" w14:textId="77777777" w:rsidR="0026075C" w:rsidRDefault="0026075C" w:rsidP="004F620F">
      <w:pPr>
        <w:jc w:val="both"/>
      </w:pPr>
    </w:p>
    <w:p w14:paraId="221B0B7F" w14:textId="77777777" w:rsidR="00154761" w:rsidRPr="00ED49E0" w:rsidRDefault="00154761" w:rsidP="004F620F">
      <w:pPr>
        <w:pStyle w:val="Odstavekseznama"/>
        <w:numPr>
          <w:ilvl w:val="0"/>
          <w:numId w:val="1"/>
        </w:numPr>
        <w:jc w:val="both"/>
        <w:rPr>
          <w:b/>
          <w:bCs/>
          <w:color w:val="EE0000"/>
        </w:rPr>
      </w:pPr>
      <w:r w:rsidRPr="00ED49E0">
        <w:rPr>
          <w:b/>
          <w:bCs/>
          <w:color w:val="EE0000"/>
        </w:rPr>
        <w:t>Ali bo nakup opreme upravičen do sofinanciranja tudi v letu 2027?</w:t>
      </w:r>
    </w:p>
    <w:p w14:paraId="6329729E" w14:textId="1749C55D" w:rsidR="00ED49E0" w:rsidRDefault="00ED49E0" w:rsidP="004F620F">
      <w:pPr>
        <w:jc w:val="both"/>
      </w:pPr>
      <w:r w:rsidRPr="00ED49E0">
        <w:t>Ne. Oprema mora biti nabavljena in plačana v letu 2026 ter ne sme biti vključena v finančno konstrukcijo programa za leto 2027. V letu 2027 so sredstva po tem razpisu namenjena izključno sofinanciranju programov, izbranih v sklopu A.</w:t>
      </w:r>
    </w:p>
    <w:p w14:paraId="0C2FEF5B" w14:textId="77777777" w:rsidR="00ED49E0" w:rsidRDefault="00ED49E0" w:rsidP="004F620F">
      <w:pPr>
        <w:jc w:val="both"/>
      </w:pPr>
    </w:p>
    <w:p w14:paraId="0294D837" w14:textId="77777777" w:rsidR="00154761" w:rsidRPr="00ED49E0" w:rsidRDefault="00154761" w:rsidP="004F620F">
      <w:pPr>
        <w:pStyle w:val="Odstavekseznama"/>
        <w:numPr>
          <w:ilvl w:val="0"/>
          <w:numId w:val="1"/>
        </w:numPr>
        <w:jc w:val="both"/>
        <w:rPr>
          <w:b/>
          <w:bCs/>
          <w:color w:val="EE0000"/>
        </w:rPr>
      </w:pPr>
      <w:r w:rsidRPr="00ED49E0">
        <w:rPr>
          <w:b/>
          <w:bCs/>
          <w:color w:val="EE0000"/>
        </w:rPr>
        <w:t>Ali se kot ustrezna ponudba za nakup opreme šteje tudi izpis košarice iz spletne trgovine?</w:t>
      </w:r>
    </w:p>
    <w:p w14:paraId="21DEB221" w14:textId="77777777" w:rsidR="00ED49E0" w:rsidRDefault="00ED49E0" w:rsidP="004F620F">
      <w:pPr>
        <w:jc w:val="both"/>
      </w:pPr>
      <w:r>
        <w:t xml:space="preserve">Prijavitelj </w:t>
      </w:r>
      <w:r w:rsidRPr="00ED49E0">
        <w:rPr>
          <w:b/>
          <w:bCs/>
        </w:rPr>
        <w:t>mora</w:t>
      </w:r>
      <w:r>
        <w:t xml:space="preserve"> za opremo, ki jo predlaga za sofinanciranje, </w:t>
      </w:r>
      <w:r w:rsidRPr="00ED49E0">
        <w:rPr>
          <w:b/>
          <w:bCs/>
        </w:rPr>
        <w:t>priložiti ponudbo</w:t>
      </w:r>
      <w:r>
        <w:t xml:space="preserve"> oziroma </w:t>
      </w:r>
      <w:r w:rsidRPr="00ED49E0">
        <w:rPr>
          <w:b/>
          <w:bCs/>
        </w:rPr>
        <w:t>predračun ponudnika</w:t>
      </w:r>
      <w:r>
        <w:t xml:space="preserve">. Sam izpis košarice iz spletne trgovine, ki nima narave ponudbe oziroma predračuna, ne zadostuje. </w:t>
      </w:r>
      <w:r w:rsidRPr="009B6ED6">
        <w:rPr>
          <w:b/>
          <w:bCs/>
        </w:rPr>
        <w:t>Iz ponudbe oziroma predračuna mora biti namreč razvidno najmanj, za katero vrsto in količino opreme gre ter kakšna je njena cena.</w:t>
      </w:r>
    </w:p>
    <w:p w14:paraId="0828511B" w14:textId="5EF2F245" w:rsidR="00ED49E0" w:rsidRDefault="00ED49E0" w:rsidP="004F620F">
      <w:pPr>
        <w:jc w:val="both"/>
      </w:pPr>
      <w:r>
        <w:t xml:space="preserve">Ponudba oziroma predračun je lahko pridobljen tudi prek spletne trgovine, če vsebuje zahtevane podatke. </w:t>
      </w:r>
      <w:r w:rsidRPr="009B6ED6">
        <w:rPr>
          <w:b/>
          <w:bCs/>
        </w:rPr>
        <w:t>Tehnične specifikacije</w:t>
      </w:r>
      <w:r>
        <w:t xml:space="preserve"> predlagane opreme morajo biti razvidne iz ponudbe oziroma druge priložene dokumentacije v obsegu, ki omogoča presojo njene ustreznosti.</w:t>
      </w:r>
    </w:p>
    <w:p w14:paraId="3AB04A37" w14:textId="26B37898" w:rsidR="00DD28AF" w:rsidRPr="00DD28AF" w:rsidRDefault="00DD28AF" w:rsidP="004F620F">
      <w:pPr>
        <w:jc w:val="both"/>
        <w:rPr>
          <w:b/>
          <w:bCs/>
        </w:rPr>
      </w:pPr>
      <w:r w:rsidRPr="00DD28AF">
        <w:rPr>
          <w:b/>
          <w:bCs/>
        </w:rPr>
        <w:t>Če ponudnik ponudbe oziroma predračuna ne izdaja, se upošteva pojasnilo pri vprašanju št. 28.</w:t>
      </w:r>
    </w:p>
    <w:p w14:paraId="48CF6AF2" w14:textId="77777777" w:rsidR="00ED49E0" w:rsidRDefault="00ED49E0" w:rsidP="004F620F">
      <w:pPr>
        <w:jc w:val="both"/>
      </w:pPr>
    </w:p>
    <w:p w14:paraId="233757A0" w14:textId="77777777" w:rsidR="00154761" w:rsidRPr="009B576D" w:rsidRDefault="00154761" w:rsidP="004F620F">
      <w:pPr>
        <w:pStyle w:val="Odstavekseznama"/>
        <w:numPr>
          <w:ilvl w:val="0"/>
          <w:numId w:val="1"/>
        </w:numPr>
        <w:jc w:val="both"/>
        <w:rPr>
          <w:b/>
          <w:bCs/>
          <w:color w:val="EE0000"/>
        </w:rPr>
      </w:pPr>
      <w:r w:rsidRPr="009B576D">
        <w:rPr>
          <w:b/>
          <w:bCs/>
          <w:color w:val="EE0000"/>
        </w:rPr>
        <w:t>Ali je mogoče opremo, ki je predmet sofinanciranja, kupiti tudi pri ponudniku iz tujine?</w:t>
      </w:r>
    </w:p>
    <w:p w14:paraId="2B4DC7D0" w14:textId="5C6EEDDF" w:rsidR="009B6ED6" w:rsidRDefault="009B6ED6" w:rsidP="004F620F">
      <w:pPr>
        <w:jc w:val="both"/>
      </w:pPr>
      <w:r w:rsidRPr="009B6ED6">
        <w:t xml:space="preserve">Da. Razpis ne omejuje nakupa opreme na ponudnike iz Republike Slovenije. Tudi pri nakupu pri ponudniku iz tujine mora oprema izpolnjevati vse pogoje razpisa, nakup in plačilo pa morata biti ustrezno dokumentirana </w:t>
      </w:r>
      <w:r w:rsidRPr="009B6ED6">
        <w:rPr>
          <w:b/>
          <w:bCs/>
        </w:rPr>
        <w:t>z verodostojnimi listinami, ki omogočajo njuno preverjanje</w:t>
      </w:r>
      <w:r w:rsidRPr="009B6ED6">
        <w:t>.</w:t>
      </w:r>
    </w:p>
    <w:p w14:paraId="54443EA1" w14:textId="77777777" w:rsidR="006676D8" w:rsidRDefault="006676D8" w:rsidP="004F620F">
      <w:pPr>
        <w:jc w:val="both"/>
      </w:pPr>
    </w:p>
    <w:p w14:paraId="1D295DF6" w14:textId="77777777" w:rsidR="00154761" w:rsidRPr="009B576D" w:rsidRDefault="00154761" w:rsidP="004F620F">
      <w:pPr>
        <w:pStyle w:val="Odstavekseznama"/>
        <w:numPr>
          <w:ilvl w:val="0"/>
          <w:numId w:val="1"/>
        </w:numPr>
        <w:jc w:val="both"/>
        <w:rPr>
          <w:b/>
          <w:bCs/>
          <w:color w:val="EE0000"/>
        </w:rPr>
      </w:pPr>
      <w:r w:rsidRPr="009B576D">
        <w:rPr>
          <w:b/>
          <w:bCs/>
          <w:color w:val="EE0000"/>
        </w:rPr>
        <w:t>Do kdaj mora biti oprema, ki je predmet sofinanciranja, dobavljena in kako se upoštevajo daljši dobavni roki?</w:t>
      </w:r>
    </w:p>
    <w:p w14:paraId="3E118D63" w14:textId="520BB5C7" w:rsidR="009B576D" w:rsidRDefault="006676D8" w:rsidP="004F620F">
      <w:pPr>
        <w:jc w:val="both"/>
      </w:pPr>
      <w:r w:rsidRPr="006676D8">
        <w:t>Oprema mora biti nabavljena in plačana v letu 2026, dobavljena pa mora biti najpozneje do roka za predložitev poročila, tj. do 31. januarja 2027.</w:t>
      </w:r>
    </w:p>
    <w:p w14:paraId="727CCADF" w14:textId="77777777" w:rsidR="009B576D" w:rsidRDefault="009B576D" w:rsidP="004F620F">
      <w:pPr>
        <w:jc w:val="both"/>
      </w:pPr>
      <w:r>
        <w:lastRenderedPageBreak/>
        <w:t xml:space="preserve">Pri izbiri opreme in ponudnika mora prijavitelj zato upoštevati tudi predvideni dobavni rok, saj </w:t>
      </w:r>
      <w:r w:rsidRPr="009B576D">
        <w:rPr>
          <w:b/>
          <w:bCs/>
        </w:rPr>
        <w:t>mora biti nakup izveden tako, da bo mogoče pravočasno izpolniti obveznosti glede poročanja</w:t>
      </w:r>
      <w:r>
        <w:t xml:space="preserve"> in predložitve zahtevanih dokazil. Daljši dobavni rok sam po sebi ne vpliva na roke, določene z razpisom in pogodbo.</w:t>
      </w:r>
    </w:p>
    <w:p w14:paraId="57BCF0C5" w14:textId="6875FF98" w:rsidR="009B576D" w:rsidRDefault="009B576D" w:rsidP="004F620F">
      <w:pPr>
        <w:jc w:val="both"/>
      </w:pPr>
      <w:r>
        <w:t>Če po sklenitvi pogodbe nastopijo okoliščine, ki vplivajo ali bi lahko vplivale na nakup ali dobavo opreme, mora izvajalec o njih pravočasno pisno obvestiti MOM (skrbnika pogodbe).</w:t>
      </w:r>
    </w:p>
    <w:p w14:paraId="7042E588" w14:textId="77777777" w:rsidR="009B576D" w:rsidRDefault="009B576D" w:rsidP="004F620F">
      <w:pPr>
        <w:jc w:val="both"/>
      </w:pPr>
    </w:p>
    <w:p w14:paraId="57065FC3" w14:textId="77777777" w:rsidR="00154761" w:rsidRPr="00927912" w:rsidRDefault="00154761" w:rsidP="004F620F">
      <w:pPr>
        <w:pStyle w:val="Odstavekseznama"/>
        <w:numPr>
          <w:ilvl w:val="0"/>
          <w:numId w:val="1"/>
        </w:numPr>
        <w:jc w:val="both"/>
        <w:rPr>
          <w:b/>
          <w:bCs/>
          <w:color w:val="EE0000"/>
        </w:rPr>
      </w:pPr>
      <w:r w:rsidRPr="00927912">
        <w:rPr>
          <w:b/>
          <w:bCs/>
          <w:color w:val="EE0000"/>
        </w:rPr>
        <w:t>Kako se ravna, če se cena opreme med pridobitvijo ponudbe in dejanskim nakupom spremeni?</w:t>
      </w:r>
    </w:p>
    <w:p w14:paraId="3B8815B2" w14:textId="77777777" w:rsidR="00A10CF7" w:rsidRPr="00A10CF7" w:rsidRDefault="00A10CF7" w:rsidP="00A10CF7">
      <w:pPr>
        <w:jc w:val="both"/>
        <w:rPr>
          <w:b/>
          <w:bCs/>
        </w:rPr>
      </w:pPr>
      <w:r w:rsidRPr="00A10CF7">
        <w:rPr>
          <w:b/>
          <w:bCs/>
        </w:rPr>
        <w:t>O vsaki spremembi, ki vpliva na odobreni nakup opreme, se mora izvajalec pred izvedbo nakupa predhodno dogovoriti z MOM oziroma skrbnikom pogodbe.</w:t>
      </w:r>
    </w:p>
    <w:p w14:paraId="34C5280A" w14:textId="77777777" w:rsidR="00A10CF7" w:rsidRPr="00A10CF7" w:rsidRDefault="00A10CF7" w:rsidP="00A10CF7">
      <w:pPr>
        <w:jc w:val="both"/>
      </w:pPr>
      <w:r w:rsidRPr="00A10CF7">
        <w:t>Če se cena opreme zviša, se zaradi tega odobreni znesek sofinanciranja MOM ne poveča. Morebitno razliko med dejansko nabavno vrednostjo opreme in odobrenim zneskom sofinanciranja krije prijavitelj.</w:t>
      </w:r>
    </w:p>
    <w:p w14:paraId="640845D6" w14:textId="77777777" w:rsidR="00A10CF7" w:rsidRPr="00A10CF7" w:rsidRDefault="00A10CF7" w:rsidP="00A10CF7">
      <w:pPr>
        <w:jc w:val="both"/>
      </w:pPr>
      <w:r w:rsidRPr="00A10CF7">
        <w:t>Če je končna nabavna cena opreme nižja od odobrenega zneska sofinanciranja, se sredstva MOM izplačajo največ do višine dejansko nastalih in plačanih upravičenih stroškov nakupa opreme.</w:t>
      </w:r>
    </w:p>
    <w:p w14:paraId="5BC96938" w14:textId="4940C9B6" w:rsidR="00927912" w:rsidRPr="00A10CF7" w:rsidRDefault="00A10CF7" w:rsidP="00A10CF7">
      <w:pPr>
        <w:jc w:val="both"/>
      </w:pPr>
      <w:r w:rsidRPr="00A10CF7">
        <w:t>Če se zaradi spremembe cene spremeni tudi predvideni nakup glede vrste, količine, tehničnih specifikacij ali drugih bistvenih elementov odobrene opreme, je pred izvedbo nakupa potrebno predhodno pisno soglasje MOM v skladu z določili pogodbe o spremembi pogodbenih obveznosti.</w:t>
      </w:r>
    </w:p>
    <w:p w14:paraId="089BE6E5" w14:textId="77777777" w:rsidR="00927912" w:rsidRDefault="00927912" w:rsidP="004F620F">
      <w:pPr>
        <w:jc w:val="both"/>
      </w:pPr>
    </w:p>
    <w:p w14:paraId="3C0123B6" w14:textId="77777777" w:rsidR="009C5413" w:rsidRPr="009C5413" w:rsidRDefault="009C5413" w:rsidP="004F620F">
      <w:pPr>
        <w:pStyle w:val="Odstavekseznama"/>
        <w:numPr>
          <w:ilvl w:val="0"/>
          <w:numId w:val="1"/>
        </w:numPr>
        <w:jc w:val="both"/>
        <w:rPr>
          <w:b/>
          <w:bCs/>
          <w:color w:val="EE0000"/>
        </w:rPr>
      </w:pPr>
      <w:r w:rsidRPr="009C5413">
        <w:rPr>
          <w:b/>
          <w:bCs/>
          <w:color w:val="EE0000"/>
        </w:rPr>
        <w:t>Kdaj bodo izbranim prijaviteljem nakazana sredstva po javnem razpisu?</w:t>
      </w:r>
    </w:p>
    <w:p w14:paraId="17EC1083" w14:textId="77777777" w:rsidR="00A10CF7" w:rsidRDefault="00A10CF7" w:rsidP="00A10CF7">
      <w:pPr>
        <w:jc w:val="both"/>
      </w:pPr>
      <w:r>
        <w:t>Sredstva za izvajanje programov v sklopu A bodo izbranim prijaviteljem nakazana po dokončnosti odločbe in sklenitvi pogodbe o sofinanciranju, skladno z dinamiko izplačil, določeno v pogodbi. Pri prvem nakazilu bodo upoštevana tudi sredstva, ki bodo glede na dinamiko financiranja do takrat že zapadla v plačilo.</w:t>
      </w:r>
    </w:p>
    <w:p w14:paraId="1AFC8F49" w14:textId="141CE0E5" w:rsidR="009C5413" w:rsidRDefault="00A10CF7" w:rsidP="00A10CF7">
      <w:pPr>
        <w:jc w:val="both"/>
      </w:pPr>
      <w:r>
        <w:t>Sredstva za nakup opreme se izplačujejo na podlagi zahtevka. Izvajalec mora opremo najprej nabaviti in plačati ter nato MOM predložiti zahtevek za izplačilo skupaj z računom oziroma računi in dokazili o njihovem plačilu. Sredstva se izplačajo na podlagi popolnega zahtevka, največ do višine dejansko nastalih in plačanih upravičenih stroškov ter odobrenega zneska sofinanciranja.</w:t>
      </w:r>
      <w:r w:rsidR="00A90608">
        <w:t xml:space="preserve"> </w:t>
      </w:r>
      <w:r w:rsidR="00256A8B" w:rsidRPr="00256A8B">
        <w:t>Nakazila na podlagi podpisanih pogodb in popolnih zahtevkov za izplačilo se praviloma izvajajo 20. v mesecu.</w:t>
      </w:r>
    </w:p>
    <w:p w14:paraId="4B228E96" w14:textId="77777777" w:rsidR="009C5413" w:rsidRDefault="009C5413" w:rsidP="004F620F">
      <w:pPr>
        <w:pStyle w:val="Odstavekseznama"/>
        <w:jc w:val="both"/>
      </w:pPr>
    </w:p>
    <w:p w14:paraId="2A949AED" w14:textId="07C4E517" w:rsidR="00154761" w:rsidRPr="009C5413" w:rsidRDefault="00154761" w:rsidP="004F620F">
      <w:pPr>
        <w:pStyle w:val="Odstavekseznama"/>
        <w:numPr>
          <w:ilvl w:val="0"/>
          <w:numId w:val="1"/>
        </w:numPr>
        <w:jc w:val="both"/>
        <w:rPr>
          <w:b/>
          <w:bCs/>
          <w:color w:val="EE0000"/>
        </w:rPr>
      </w:pPr>
      <w:r w:rsidRPr="009C5413">
        <w:rPr>
          <w:b/>
          <w:bCs/>
          <w:color w:val="EE0000"/>
        </w:rPr>
        <w:t>Kako se ravna, če oprema s specifikacijami, navedenimi v ponudbi, ob izvedbi nakupa zaradi sprememb ponudbe na trgu ni več dobavljiva?</w:t>
      </w:r>
    </w:p>
    <w:p w14:paraId="5008C226" w14:textId="77777777" w:rsidR="009C5413" w:rsidRDefault="009C5413" w:rsidP="004F620F">
      <w:pPr>
        <w:jc w:val="both"/>
      </w:pPr>
      <w:r>
        <w:lastRenderedPageBreak/>
        <w:t xml:space="preserve">Če oprema iz ponudbe ni več dobavljiva oziroma je ponudba prenehala veljati, se mora izvajalec pred izvedbo nakupa o spremembi dogovoriti z MOM oziroma skrbnikom pogodbe, predložiti novo oziroma posodobljeno ponudbo ter </w:t>
      </w:r>
      <w:r w:rsidRPr="009C5413">
        <w:rPr>
          <w:b/>
          <w:bCs/>
        </w:rPr>
        <w:t>pridobiti predhodno pisno soglasje MOM</w:t>
      </w:r>
      <w:r>
        <w:t>.</w:t>
      </w:r>
    </w:p>
    <w:p w14:paraId="57BF6603" w14:textId="41671108" w:rsidR="009C5413" w:rsidRDefault="009C5413" w:rsidP="004F620F">
      <w:pPr>
        <w:jc w:val="both"/>
      </w:pPr>
      <w:r>
        <w:t>Sprememba je lahko odobrena, če gre za opremo enake vrste, količine in namena uporabe, njene tehnične specifikacije pa zagotavljajo najmanj funkcionalno in kakovostno enakovrednost z opremo iz prvotne ponudbe. Sprememba prav tako ne sme vplivati na izpolnjevanje razpisnih pogojev ali na lastnosti, ki so bile podlaga za odločitev o sofinanciranju. Znesek sofinanciranja MOM se zaradi spremembe ne more povečati.</w:t>
      </w:r>
    </w:p>
    <w:p w14:paraId="22C4292A" w14:textId="77777777" w:rsidR="009C5413" w:rsidRDefault="009C5413" w:rsidP="004F620F">
      <w:pPr>
        <w:jc w:val="both"/>
      </w:pPr>
    </w:p>
    <w:p w14:paraId="22083CD5" w14:textId="77777777" w:rsidR="00154761" w:rsidRPr="00FF4904" w:rsidRDefault="00154761" w:rsidP="004F620F">
      <w:pPr>
        <w:pStyle w:val="Odstavekseznama"/>
        <w:numPr>
          <w:ilvl w:val="0"/>
          <w:numId w:val="1"/>
        </w:numPr>
        <w:jc w:val="both"/>
        <w:rPr>
          <w:b/>
          <w:bCs/>
          <w:color w:val="EE0000"/>
        </w:rPr>
      </w:pPr>
      <w:r w:rsidRPr="00FF4904">
        <w:rPr>
          <w:b/>
          <w:bCs/>
          <w:color w:val="EE0000"/>
        </w:rPr>
        <w:t>Ali lahko več prijaviteljev oziroma partnerjev skupaj nabavi opremo, ki je predmet sofinanciranja?</w:t>
      </w:r>
    </w:p>
    <w:p w14:paraId="60482C2E" w14:textId="77777777" w:rsidR="00FF4904" w:rsidRDefault="00FF4904" w:rsidP="004F620F">
      <w:pPr>
        <w:jc w:val="both"/>
      </w:pPr>
      <w:r>
        <w:t xml:space="preserve">Da. Več prijaviteljev oziroma partnerjev lahko skupaj nabavi opremo, vendar mora biti jasno določeno, kolikšen del oziroma delež nakupa pripada posameznemu prijavitelju in se sofinancira iz sredstev, ki so mu bila dodeljena. </w:t>
      </w:r>
      <w:r w:rsidRPr="00FF4904">
        <w:rPr>
          <w:b/>
          <w:bCs/>
        </w:rPr>
        <w:t>Vsak prijavitelj je do MOM odgovoren za svoj del oziroma delež nakupa opreme ter za izpolnjevanje vseh obveznosti, ki iz tega izhajajo po razpisu in pogodbi.</w:t>
      </w:r>
    </w:p>
    <w:p w14:paraId="151B7FB9" w14:textId="77777777" w:rsidR="00FF4904" w:rsidRDefault="00FF4904" w:rsidP="004F620F">
      <w:pPr>
        <w:jc w:val="both"/>
      </w:pPr>
      <w:r>
        <w:t>Medsebojna razmerja v zvezi s skupnim nakupom in uporabo opreme morajo sodelujoče organizacije urediti same. Vsak prejemnik sredstev mora za opremo, za katero je odgovoren, v vsakem trenutku vedeti in biti sposoben izkazati, kje se nahaja in kako se uporablja.</w:t>
      </w:r>
    </w:p>
    <w:p w14:paraId="5D2C6410" w14:textId="345DE09A" w:rsidR="00FF4904" w:rsidRDefault="00FF4904" w:rsidP="004F620F">
      <w:pPr>
        <w:jc w:val="both"/>
      </w:pPr>
      <w:r>
        <w:t xml:space="preserve">Razpis omogoča tudi začasen in brezplačen prenos opreme v uporabo javnemu zavodu, katerega ustanoviteljica je MOM, ali organizaciji, ki na območju MOM izvaja program za mladino, sofinanciran iz proračuna MOM. </w:t>
      </w:r>
      <w:r w:rsidR="004E4B32" w:rsidRPr="004E4B32">
        <w:t>Takšen prenos mora biti ustrezno dokumentiran, kot je podrobneje pojasnjeno pri vprašanju št. 24.</w:t>
      </w:r>
    </w:p>
    <w:p w14:paraId="435ECF97" w14:textId="77777777" w:rsidR="009D6161" w:rsidRDefault="009D6161" w:rsidP="004F620F">
      <w:pPr>
        <w:jc w:val="both"/>
      </w:pPr>
    </w:p>
    <w:p w14:paraId="31127CD7" w14:textId="77777777" w:rsidR="00154761" w:rsidRPr="00647AC9" w:rsidRDefault="00154761" w:rsidP="004F620F">
      <w:pPr>
        <w:pStyle w:val="Odstavekseznama"/>
        <w:numPr>
          <w:ilvl w:val="0"/>
          <w:numId w:val="1"/>
        </w:numPr>
        <w:jc w:val="both"/>
        <w:rPr>
          <w:b/>
          <w:bCs/>
          <w:color w:val="EE0000"/>
        </w:rPr>
      </w:pPr>
      <w:r w:rsidRPr="00647AC9">
        <w:rPr>
          <w:b/>
          <w:bCs/>
          <w:color w:val="EE0000"/>
        </w:rPr>
        <w:t>Kako dolgo mora prijavitelj zagotavljati uporabo in vzdrževanje opreme, ki je predmet sofinanciranja?</w:t>
      </w:r>
    </w:p>
    <w:p w14:paraId="7BAAA55C" w14:textId="521B99B6" w:rsidR="00647AC9" w:rsidRDefault="00647AC9" w:rsidP="004F620F">
      <w:pPr>
        <w:pStyle w:val="isselectedend"/>
        <w:jc w:val="both"/>
      </w:pPr>
      <w:r>
        <w:t xml:space="preserve">Prijavitelj mora opremo najmanj štiri leta od zaključka obdobja sofinanciranja po tem javnem razpisu uporabljati za izvajanje </w:t>
      </w:r>
      <w:r w:rsidR="001464F0" w:rsidRPr="001464F0">
        <w:t>programov za mladino</w:t>
      </w:r>
      <w:r w:rsidR="001464F0">
        <w:t xml:space="preserve"> </w:t>
      </w:r>
      <w:r>
        <w:t>na območju MOM. Za namen te obveznosti se šteje, da se je obdobje sofinanciranja zaključilo 31. decembra 2027, zato obveznost namenske uporabe opreme traja najmanj do 31. decembra 2031.</w:t>
      </w:r>
    </w:p>
    <w:p w14:paraId="5C96B142" w14:textId="18401B97" w:rsidR="00647AC9" w:rsidRDefault="00647AC9" w:rsidP="004F620F">
      <w:pPr>
        <w:pStyle w:val="isselectedend"/>
        <w:jc w:val="both"/>
      </w:pPr>
      <w:r>
        <w:t xml:space="preserve">V tem obdobju mora prijavitelj opremo ustrezno hraniti ter jo glede na njeno naravo, običajno življenjsko dobo in tehnološke značilnosti vzdrževati oziroma upravljati v obsegu, ki je gospodaren in sorazmeren z njeno vrednostjo ter preostalo uporabnostjo. </w:t>
      </w:r>
      <w:r w:rsidR="004E4B32" w:rsidRPr="004E4B32">
        <w:t>To ne pomeni obveznosti vzdrževanja ali nadgrajevanja opreme, če to glede na njeno naravo, tehnološki razvoj ali običajno življenjsko dobo ni več smiselno.</w:t>
      </w:r>
    </w:p>
    <w:p w14:paraId="1C1B0E1D" w14:textId="77777777" w:rsidR="00647AC9" w:rsidRDefault="00647AC9" w:rsidP="004F620F">
      <w:pPr>
        <w:pStyle w:val="Navadensplet"/>
        <w:jc w:val="both"/>
      </w:pPr>
      <w:r>
        <w:t xml:space="preserve">Do 31. decembra 2031 opreme brez predhodnega pisnega soglasja MOM ne sme odtujiti, prodati, podariti ali uporabljati za druge namene. Ob poročilu o nakupu opreme, ki ga mora </w:t>
      </w:r>
      <w:r>
        <w:lastRenderedPageBreak/>
        <w:t xml:space="preserve">predložiti najpozneje do 31. januarja 2027, mora predložiti tudi izpis iz evidence osnovnih sredstev oziroma druge ustrezne evidence opreme. </w:t>
      </w:r>
      <w:r w:rsidRPr="00647AC9">
        <w:rPr>
          <w:rStyle w:val="Krepko"/>
          <w:b w:val="0"/>
          <w:bCs w:val="0"/>
        </w:rPr>
        <w:t>Iz tega ne izhaja obveznost, da mora oprema do 31. decembra 2031 ostati evidentirana kot osnovno sredstvo. Če oprema nima več računovodske vrednosti, vendar jo prijavitelj še naprej uporablja za namen, določen z razpisom in pogodbo, mora biti njena uporaba še vedno ustrezno izkazljiva.</w:t>
      </w:r>
    </w:p>
    <w:p w14:paraId="3741CBB0" w14:textId="77777777" w:rsidR="00B64899" w:rsidRDefault="00B64899" w:rsidP="004F620F">
      <w:pPr>
        <w:jc w:val="both"/>
      </w:pPr>
    </w:p>
    <w:p w14:paraId="1805B392" w14:textId="71DCB8DE" w:rsidR="00154761" w:rsidRPr="00647AC9" w:rsidRDefault="00647AC9" w:rsidP="004F620F">
      <w:pPr>
        <w:pStyle w:val="Odstavekseznama"/>
        <w:numPr>
          <w:ilvl w:val="0"/>
          <w:numId w:val="1"/>
        </w:numPr>
        <w:jc w:val="both"/>
        <w:rPr>
          <w:b/>
          <w:bCs/>
          <w:color w:val="EE0000"/>
        </w:rPr>
      </w:pPr>
      <w:r w:rsidRPr="00647AC9">
        <w:rPr>
          <w:b/>
          <w:bCs/>
          <w:color w:val="EE0000"/>
        </w:rPr>
        <w:t>Kako mora biti dokumentiran začasni in brezplačni prenos opreme v uporabo drugi organizaciji ali javnemu zavodu? Ali smo javnemu zavodu dolžni posoditi opremo?</w:t>
      </w:r>
    </w:p>
    <w:p w14:paraId="492E0443" w14:textId="77777777" w:rsidR="00647AC9" w:rsidRDefault="00647AC9" w:rsidP="004F620F">
      <w:pPr>
        <w:jc w:val="both"/>
      </w:pPr>
      <w:r>
        <w:t xml:space="preserve">Razpis dopušča začasni in brezplačni prenos opreme v uporabo javnemu zavodu, katerega ustanoviteljica je MOM, ali organizaciji, ki na območju MOM izvaja mladinski program, sofinanciran iz proračuna MOM. </w:t>
      </w:r>
      <w:r w:rsidRPr="0032319D">
        <w:rPr>
          <w:b/>
          <w:bCs/>
        </w:rPr>
        <w:t>Gre za možnost in ne za obveznost</w:t>
      </w:r>
      <w:r>
        <w:t>, zato izvajalec opreme ni dolžan dati v uporabo drugi organizaciji ali javnemu zavodu.</w:t>
      </w:r>
    </w:p>
    <w:p w14:paraId="5CA5FC1E" w14:textId="4066247F" w:rsidR="00647AC9" w:rsidRDefault="00647AC9" w:rsidP="004F620F">
      <w:pPr>
        <w:jc w:val="both"/>
      </w:pPr>
      <w:r>
        <w:t>Če se izvajalec za takšen prenos odloči, mora biti ta ustrezno dokumentiran. Iz dokumentacije o prenosu naj bodo jasno razvidni najmanj podatki o opremi, organizaciji oziroma javnem zavodu, ki opremo prevzema v uporabo, namen in obdobje uporabe ter datum predaje in vračila opreme. Začasni prenos opreme v uporabo ne pomeni prenosa lastništva, izvajalec pa tudi v času takšne uporabe ostaja odgovoren MOM za izpolnjevanje svojih obveznosti glede opreme, določenih z razpisom in pogodbo.</w:t>
      </w:r>
    </w:p>
    <w:p w14:paraId="4351F8DD" w14:textId="77777777" w:rsidR="005D1CE9" w:rsidRDefault="005D1CE9" w:rsidP="004F620F">
      <w:pPr>
        <w:jc w:val="both"/>
      </w:pPr>
    </w:p>
    <w:p w14:paraId="36646471" w14:textId="51FF0666" w:rsidR="005D1CE9" w:rsidRPr="005D1CE9" w:rsidRDefault="005D1CE9" w:rsidP="004F620F">
      <w:pPr>
        <w:pStyle w:val="Odstavekseznama"/>
        <w:numPr>
          <w:ilvl w:val="0"/>
          <w:numId w:val="1"/>
        </w:numPr>
        <w:jc w:val="both"/>
        <w:rPr>
          <w:b/>
          <w:bCs/>
          <w:color w:val="EE0000"/>
        </w:rPr>
      </w:pPr>
      <w:r w:rsidRPr="005D1CE9">
        <w:rPr>
          <w:b/>
          <w:bCs/>
          <w:color w:val="EE0000"/>
        </w:rPr>
        <w:t>Če bomo izbrani v sklopu B za nakup opreme, ali bomo sredstva MOM prejeli še v letu 2026?</w:t>
      </w:r>
    </w:p>
    <w:p w14:paraId="0F3E12CE" w14:textId="77777777" w:rsidR="0050330C" w:rsidRDefault="0050330C" w:rsidP="0050330C">
      <w:pPr>
        <w:jc w:val="both"/>
      </w:pPr>
      <w:r>
        <w:t>Da. Sredstva za nakup opreme bodo izbranim izvajalcem izplačana v letu 2026, na podlagi zahtevka za izplačilo. Izvajalec mora opremo najprej nabaviti in plačati ter nato MOM predložiti zahtevek skupaj z računom oziroma računi in dokazili o njihovem plačilu.</w:t>
      </w:r>
    </w:p>
    <w:p w14:paraId="2EA7ED59" w14:textId="3414EF97" w:rsidR="004755F4" w:rsidRDefault="0050330C" w:rsidP="004755F4">
      <w:pPr>
        <w:jc w:val="both"/>
      </w:pPr>
      <w:r>
        <w:t xml:space="preserve">Sredstva bodo izplačana v enkratnem znesku, največ do višine dejansko nastalih in plačanih upravičenih stroškov ter odobrenega zneska sofinanciranja. </w:t>
      </w:r>
      <w:r w:rsidR="00256A8B" w:rsidRPr="00256A8B">
        <w:t>Nakazila na podlagi podpisanih pogodb in popolnih zahtevkov za izplačilo se praviloma izvajajo 20. v mesecu.</w:t>
      </w:r>
    </w:p>
    <w:p w14:paraId="0EF43C67" w14:textId="77777777" w:rsidR="00256A8B" w:rsidRDefault="00256A8B" w:rsidP="004755F4">
      <w:pPr>
        <w:jc w:val="both"/>
      </w:pPr>
    </w:p>
    <w:p w14:paraId="31A1FB37" w14:textId="0C8DCE34" w:rsidR="005D1CE9" w:rsidRPr="005D1CE9" w:rsidRDefault="005D1CE9" w:rsidP="004F620F">
      <w:pPr>
        <w:pStyle w:val="Odstavekseznama"/>
        <w:numPr>
          <w:ilvl w:val="0"/>
          <w:numId w:val="1"/>
        </w:numPr>
        <w:jc w:val="both"/>
        <w:rPr>
          <w:b/>
          <w:bCs/>
          <w:color w:val="EE0000"/>
        </w:rPr>
      </w:pPr>
      <w:r w:rsidRPr="005D1CE9">
        <w:rPr>
          <w:b/>
          <w:bCs/>
          <w:color w:val="EE0000"/>
        </w:rPr>
        <w:t>Kako se opredeli in izračuna najmanj 25 % aktivnosti terenskega mladinskega dela v letu 2027?</w:t>
      </w:r>
    </w:p>
    <w:p w14:paraId="1410176F" w14:textId="77777777" w:rsidR="009963CE" w:rsidRDefault="009963CE" w:rsidP="004F620F">
      <w:pPr>
        <w:jc w:val="both"/>
      </w:pPr>
      <w:r>
        <w:t>Najmanj 25 % celotnega letnega obsega neposrednega programskega dela z mladimi v letu 2027, izraženega v urah, mora biti namenjenega terenskemu mladinskemu delu. Pri tem mora program tudi po vključitvi terenskega mladinskega dela ohraniti obseg in kakovost ter bistvene značilnosti programa, izbranega v sofinanciranje, kot je podrobneje pojasnjeno pri vprašanju št. 8.</w:t>
      </w:r>
    </w:p>
    <w:p w14:paraId="18FA8690" w14:textId="77777777" w:rsidR="009963CE" w:rsidRDefault="009963CE" w:rsidP="004F620F">
      <w:pPr>
        <w:jc w:val="both"/>
      </w:pPr>
      <w:r>
        <w:lastRenderedPageBreak/>
        <w:t>Pri izračunu se upoštevajo ure neposrednega programskega dela z mladimi. Najmanj 25 % teh ur mora predstavljati neposredno programsko delo z mladimi, izvedeno v okviru terenskega mladinskega dela.</w:t>
      </w:r>
    </w:p>
    <w:p w14:paraId="4A88FF89" w14:textId="4CDDBDAC" w:rsidR="005D1CE9" w:rsidRDefault="009963CE" w:rsidP="004F620F">
      <w:pPr>
        <w:jc w:val="both"/>
      </w:pPr>
      <w:r>
        <w:t>Ure priprave, načrtovanja, koordinacije, administracije in evalvacije se lahko upoštevajo pri načrtovanju potrebnih kadrovskih in drugih virov za izvajanje terenskega mladinskega dela, ne vštevajo pa se v izračun 25</w:t>
      </w:r>
      <w:r w:rsidR="008C016B">
        <w:t xml:space="preserve"> %</w:t>
      </w:r>
      <w:r>
        <w:t xml:space="preserve"> deleža neposrednega programskega dela z mladimi.</w:t>
      </w:r>
    </w:p>
    <w:p w14:paraId="66C5A3CB" w14:textId="77777777" w:rsidR="005A101B" w:rsidRDefault="005A101B" w:rsidP="004F620F">
      <w:pPr>
        <w:jc w:val="both"/>
      </w:pPr>
    </w:p>
    <w:p w14:paraId="2026FAF0" w14:textId="77777777" w:rsidR="005A101B" w:rsidRDefault="005A101B" w:rsidP="004F620F">
      <w:pPr>
        <w:jc w:val="both"/>
      </w:pPr>
    </w:p>
    <w:p w14:paraId="7F728B2C" w14:textId="6BBB31E7" w:rsidR="002A11B7" w:rsidRPr="005A101B" w:rsidRDefault="002A11B7" w:rsidP="004F620F">
      <w:pPr>
        <w:jc w:val="both"/>
        <w:rPr>
          <w:b/>
          <w:bCs/>
        </w:rPr>
      </w:pPr>
      <w:r w:rsidRPr="005A101B">
        <w:rPr>
          <w:b/>
          <w:bCs/>
        </w:rPr>
        <w:t xml:space="preserve">14. </w:t>
      </w:r>
      <w:r w:rsidR="004B0601">
        <w:rPr>
          <w:b/>
          <w:bCs/>
        </w:rPr>
        <w:t>september</w:t>
      </w:r>
      <w:r w:rsidRPr="005A101B">
        <w:rPr>
          <w:b/>
          <w:bCs/>
        </w:rPr>
        <w:t xml:space="preserve"> 2026</w:t>
      </w:r>
    </w:p>
    <w:p w14:paraId="04CA56F7" w14:textId="77777777" w:rsidR="002A11B7" w:rsidRDefault="002A11B7" w:rsidP="004F620F">
      <w:pPr>
        <w:jc w:val="both"/>
      </w:pPr>
    </w:p>
    <w:p w14:paraId="47524862" w14:textId="77777777" w:rsidR="002A11B7" w:rsidRPr="002A11B7" w:rsidRDefault="002A11B7" w:rsidP="002A11B7">
      <w:pPr>
        <w:pStyle w:val="Odstavekseznama"/>
        <w:numPr>
          <w:ilvl w:val="0"/>
          <w:numId w:val="1"/>
        </w:numPr>
        <w:jc w:val="both"/>
        <w:rPr>
          <w:b/>
          <w:bCs/>
          <w:color w:val="EE0000"/>
        </w:rPr>
      </w:pPr>
      <w:r w:rsidRPr="002A11B7">
        <w:rPr>
          <w:b/>
          <w:bCs/>
          <w:color w:val="EE0000"/>
        </w:rPr>
        <w:t>Ali je strošek poštnine oziroma dostave opreme upravičen strošek?</w:t>
      </w:r>
    </w:p>
    <w:p w14:paraId="325DAAF2" w14:textId="77777777" w:rsidR="002A11B7" w:rsidRDefault="002A11B7" w:rsidP="002A11B7">
      <w:pPr>
        <w:jc w:val="both"/>
      </w:pPr>
      <w:r>
        <w:t>Da. Strošek poštnine oziroma dostave je lahko upravičen strošek, če je neposredno povezan z nabavo opreme, ki je upravičena do sofinanciranja po tem javnem razpisu. V tem primeru se strošek dostave šteje kot del stroška nabave opreme.</w:t>
      </w:r>
    </w:p>
    <w:p w14:paraId="753945CC" w14:textId="77777777" w:rsidR="002A11B7" w:rsidRDefault="002A11B7" w:rsidP="002A11B7">
      <w:pPr>
        <w:jc w:val="both"/>
      </w:pPr>
      <w:r>
        <w:t>Če se z isto pošiljko dobavlja tudi blago, ki ni predmet sofinanciranja po tem javnem razpisu, se lahko kot upravičen strošek upošteva le sorazmerni del stroška dostave, ki se nanaša na sofinancirano opremo.</w:t>
      </w:r>
    </w:p>
    <w:p w14:paraId="07225A2C" w14:textId="3FE5FD75" w:rsidR="002A11B7" w:rsidRDefault="002A11B7" w:rsidP="002A11B7">
      <w:pPr>
        <w:jc w:val="both"/>
      </w:pPr>
      <w:r>
        <w:t>Strošek poštnine oziroma dostave mora biti ustrezno izkazan na računu oziroma drugi verodostojni knjigovodski listini.</w:t>
      </w:r>
    </w:p>
    <w:p w14:paraId="2A95D058" w14:textId="77777777" w:rsidR="002A11B7" w:rsidRDefault="002A11B7" w:rsidP="004F620F">
      <w:pPr>
        <w:jc w:val="both"/>
      </w:pPr>
    </w:p>
    <w:p w14:paraId="338A0D01" w14:textId="11391BA1" w:rsidR="002A11B7" w:rsidRPr="002A11B7" w:rsidRDefault="002A11B7" w:rsidP="002A11B7">
      <w:pPr>
        <w:pStyle w:val="Odstavekseznama"/>
        <w:numPr>
          <w:ilvl w:val="0"/>
          <w:numId w:val="1"/>
        </w:numPr>
        <w:jc w:val="both"/>
        <w:rPr>
          <w:b/>
          <w:bCs/>
          <w:color w:val="EE0000"/>
        </w:rPr>
      </w:pPr>
      <w:r w:rsidRPr="002A11B7">
        <w:rPr>
          <w:b/>
          <w:bCs/>
          <w:color w:val="EE0000"/>
        </w:rPr>
        <w:t>Kako ravnati pri neposrednem spletnem nakupu pri ponudniku, ki ne izdaja ponudb oziroma predračunov, na primer pri Microsoftu?</w:t>
      </w:r>
    </w:p>
    <w:p w14:paraId="1491B833" w14:textId="77777777" w:rsidR="00DD28AF" w:rsidRDefault="00DD28AF" w:rsidP="00DD28AF">
      <w:pPr>
        <w:jc w:val="both"/>
      </w:pPr>
      <w:r>
        <w:t>Prijavitelj mora za opremo, ki jo predlaga za sofinanciranje, praviloma predložiti ponudbo oziroma predračun ponudnika, kot je pojasnjeno pri vprašanju št. 16.</w:t>
      </w:r>
    </w:p>
    <w:p w14:paraId="53046D3B" w14:textId="77777777" w:rsidR="009F3B0E" w:rsidRDefault="009F3B0E" w:rsidP="009F3B0E">
      <w:pPr>
        <w:jc w:val="both"/>
      </w:pPr>
      <w:r>
        <w:t xml:space="preserve">Izjemoma, kadar ponudnik zaradi načina prodaje ponudbe oziroma predračuna ne izdaja in ga prijavitelj zato objektivno ne more pridobiti, </w:t>
      </w:r>
      <w:r w:rsidRPr="009F3B0E">
        <w:rPr>
          <w:b/>
          <w:bCs/>
        </w:rPr>
        <w:t>neposredni nakup pri takem ponudniku pa pomeni gospodarnejšo nabavo oziroma prihranek pri strošku opreme</w:t>
      </w:r>
      <w:r>
        <w:t>, lahko prijavitelj predloži drugo ustrezno dokumentacijo ponudnika. Iz nje morajo biti jasno razvidni najmanj vrsta oziroma naziv opreme ali licence, količina, cena in ponudnik, dokumentacija pa mora omogočati nedvoumno identifikacijo predmeta predvidenega nakupa in njegove cene.</w:t>
      </w:r>
    </w:p>
    <w:p w14:paraId="6F9E97B2" w14:textId="77777777" w:rsidR="009F3B0E" w:rsidRDefault="009F3B0E" w:rsidP="009F3B0E">
      <w:pPr>
        <w:jc w:val="both"/>
      </w:pPr>
      <w:r>
        <w:t>Če iz predložene dokumentacije niso razvidne tehnične specifikacije oziroma druge lastnosti, potrebne za presojo upravičenosti predlaganega nakupa, mora prijavitelj priložiti še drugo ustrezno dokumentacijo, iz katere so te razvidne.</w:t>
      </w:r>
    </w:p>
    <w:p w14:paraId="38C0976B" w14:textId="1F59EC68" w:rsidR="00DD28AF" w:rsidRPr="009F3B0E" w:rsidRDefault="009F3B0E" w:rsidP="00DD28AF">
      <w:pPr>
        <w:jc w:val="both"/>
        <w:rPr>
          <w:b/>
          <w:bCs/>
        </w:rPr>
      </w:pPr>
      <w:r w:rsidRPr="009F3B0E">
        <w:rPr>
          <w:b/>
          <w:bCs/>
        </w:rPr>
        <w:t>Takšna možnost predstavlja izjemo in se uporablja le za tisto vrsto opreme ter v primerih, ko pridobitev ponudbe oziroma predračuna pri konkretnem ponudniku ni mogoča, neposredni nakup pa je z vidika stroška opreme gospodarnejši.</w:t>
      </w:r>
    </w:p>
    <w:p w14:paraId="4BB60FFE" w14:textId="56FFC982" w:rsidR="002A11B7" w:rsidRPr="002A11B7" w:rsidRDefault="002A11B7" w:rsidP="002A11B7">
      <w:pPr>
        <w:pStyle w:val="Odstavekseznama"/>
        <w:numPr>
          <w:ilvl w:val="0"/>
          <w:numId w:val="1"/>
        </w:numPr>
        <w:jc w:val="both"/>
        <w:rPr>
          <w:b/>
          <w:bCs/>
          <w:color w:val="EE0000"/>
        </w:rPr>
      </w:pPr>
      <w:r w:rsidRPr="002A11B7">
        <w:rPr>
          <w:b/>
          <w:bCs/>
          <w:color w:val="EE0000"/>
        </w:rPr>
        <w:lastRenderedPageBreak/>
        <w:t>Ali lahko na javni razpis kandidira organizacija, ki ima sedež zunaj Mestne občine Maribor, na območju MOM pa ima registrirano poslovno oziroma organizacijsko enoto?</w:t>
      </w:r>
    </w:p>
    <w:p w14:paraId="127D9E84" w14:textId="77777777" w:rsidR="0007405E" w:rsidRDefault="0007405E" w:rsidP="0007405E">
      <w:pPr>
        <w:jc w:val="both"/>
      </w:pPr>
      <w:r>
        <w:t xml:space="preserve">Ne. V skladu s pogoji javnega razpisa mora imeti </w:t>
      </w:r>
      <w:r w:rsidRPr="0007405E">
        <w:rPr>
          <w:b/>
          <w:bCs/>
        </w:rPr>
        <w:t>prijavitelj sedež na območju Mestne občine Maribor</w:t>
      </w:r>
      <w:r>
        <w:t>. Registrirana podružnica, poslovna oziroma druga organizacijska enota na območju MOM tega pogoja ne nadomešča.</w:t>
      </w:r>
    </w:p>
    <w:p w14:paraId="78A19541" w14:textId="6CB247C9" w:rsidR="00041241" w:rsidRDefault="0007405E" w:rsidP="0007405E">
      <w:pPr>
        <w:jc w:val="both"/>
      </w:pPr>
      <w:r>
        <w:t>Za izpolnjevanje pogoja je odločilen sedež prijavitelja kot pravne osebe.</w:t>
      </w:r>
    </w:p>
    <w:p w14:paraId="3488E9BB" w14:textId="77777777" w:rsidR="002A11B7" w:rsidRDefault="002A11B7" w:rsidP="002A11B7">
      <w:pPr>
        <w:jc w:val="both"/>
      </w:pPr>
    </w:p>
    <w:sectPr w:rsidR="002A11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4B48"/>
    <w:multiLevelType w:val="hybridMultilevel"/>
    <w:tmpl w:val="B54225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BDD413C"/>
    <w:multiLevelType w:val="hybridMultilevel"/>
    <w:tmpl w:val="A26462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31864556">
    <w:abstractNumId w:val="1"/>
  </w:num>
  <w:num w:numId="2" w16cid:durableId="1397823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61"/>
    <w:rsid w:val="00041241"/>
    <w:rsid w:val="0007405E"/>
    <w:rsid w:val="000A5EB0"/>
    <w:rsid w:val="00120FEB"/>
    <w:rsid w:val="0012621B"/>
    <w:rsid w:val="001464F0"/>
    <w:rsid w:val="00154761"/>
    <w:rsid w:val="00164E3F"/>
    <w:rsid w:val="001C19B8"/>
    <w:rsid w:val="002448E8"/>
    <w:rsid w:val="00256A8B"/>
    <w:rsid w:val="0026075C"/>
    <w:rsid w:val="002A11B7"/>
    <w:rsid w:val="00310715"/>
    <w:rsid w:val="0032319D"/>
    <w:rsid w:val="00343265"/>
    <w:rsid w:val="00422216"/>
    <w:rsid w:val="00436B44"/>
    <w:rsid w:val="004755F4"/>
    <w:rsid w:val="004B0601"/>
    <w:rsid w:val="004E4B32"/>
    <w:rsid w:val="004F620F"/>
    <w:rsid w:val="0050330C"/>
    <w:rsid w:val="00573634"/>
    <w:rsid w:val="005A101B"/>
    <w:rsid w:val="005D1CE9"/>
    <w:rsid w:val="00612B6D"/>
    <w:rsid w:val="00640234"/>
    <w:rsid w:val="00647AC9"/>
    <w:rsid w:val="006676D8"/>
    <w:rsid w:val="006D0BC5"/>
    <w:rsid w:val="007478F9"/>
    <w:rsid w:val="0079079A"/>
    <w:rsid w:val="008C016B"/>
    <w:rsid w:val="00927912"/>
    <w:rsid w:val="009963CE"/>
    <w:rsid w:val="009B0D50"/>
    <w:rsid w:val="009B576D"/>
    <w:rsid w:val="009B6ED6"/>
    <w:rsid w:val="009C5413"/>
    <w:rsid w:val="009D6161"/>
    <w:rsid w:val="009E7F78"/>
    <w:rsid w:val="009F3B0E"/>
    <w:rsid w:val="00A10CF7"/>
    <w:rsid w:val="00A12896"/>
    <w:rsid w:val="00A3680B"/>
    <w:rsid w:val="00A45894"/>
    <w:rsid w:val="00A74AE0"/>
    <w:rsid w:val="00A90608"/>
    <w:rsid w:val="00AA2033"/>
    <w:rsid w:val="00AD415E"/>
    <w:rsid w:val="00B06646"/>
    <w:rsid w:val="00B5158A"/>
    <w:rsid w:val="00B64899"/>
    <w:rsid w:val="00BA7C7C"/>
    <w:rsid w:val="00C044A9"/>
    <w:rsid w:val="00CE54F7"/>
    <w:rsid w:val="00D3124B"/>
    <w:rsid w:val="00D41B92"/>
    <w:rsid w:val="00D850AA"/>
    <w:rsid w:val="00DD28AF"/>
    <w:rsid w:val="00DE4375"/>
    <w:rsid w:val="00E75EC9"/>
    <w:rsid w:val="00ED49E0"/>
    <w:rsid w:val="00F64BC5"/>
    <w:rsid w:val="00F70345"/>
    <w:rsid w:val="00FF49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CFF3"/>
  <w15:chartTrackingRefBased/>
  <w15:docId w15:val="{28D144EF-701A-4CDF-9B4E-9FC933AD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44A9"/>
    <w:rPr>
      <w:rFonts w:ascii="Times New Roman" w:hAnsi="Times New Roman"/>
    </w:rPr>
  </w:style>
  <w:style w:type="paragraph" w:styleId="Naslov1">
    <w:name w:val="heading 1"/>
    <w:basedOn w:val="Navaden"/>
    <w:next w:val="Navaden"/>
    <w:link w:val="Naslov1Znak"/>
    <w:uiPriority w:val="9"/>
    <w:qFormat/>
    <w:rsid w:val="00154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54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5476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1547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avaden"/>
    <w:next w:val="Navaden"/>
    <w:link w:val="Naslov5Znak"/>
    <w:uiPriority w:val="9"/>
    <w:semiHidden/>
    <w:unhideWhenUsed/>
    <w:qFormat/>
    <w:rsid w:val="00154761"/>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1547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154761"/>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154761"/>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154761"/>
    <w:pPr>
      <w:keepNext/>
      <w:keepLines/>
      <w:spacing w:after="0"/>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5476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5476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5476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15476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5476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5476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5476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5476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54761"/>
    <w:rPr>
      <w:rFonts w:eastAsiaTheme="majorEastAsia" w:cstheme="majorBidi"/>
      <w:color w:val="272727" w:themeColor="text1" w:themeTint="D8"/>
    </w:rPr>
  </w:style>
  <w:style w:type="paragraph" w:styleId="Naslov">
    <w:name w:val="Title"/>
    <w:basedOn w:val="Navaden"/>
    <w:next w:val="Navaden"/>
    <w:link w:val="NaslovZnak"/>
    <w:uiPriority w:val="10"/>
    <w:qFormat/>
    <w:rsid w:val="00154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5476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5476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5476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54761"/>
    <w:pPr>
      <w:spacing w:before="160"/>
      <w:jc w:val="center"/>
    </w:pPr>
    <w:rPr>
      <w:i/>
      <w:iCs/>
      <w:color w:val="404040" w:themeColor="text1" w:themeTint="BF"/>
    </w:rPr>
  </w:style>
  <w:style w:type="character" w:customStyle="1" w:styleId="CitatZnak">
    <w:name w:val="Citat Znak"/>
    <w:basedOn w:val="Privzetapisavaodstavka"/>
    <w:link w:val="Citat"/>
    <w:uiPriority w:val="29"/>
    <w:rsid w:val="00154761"/>
    <w:rPr>
      <w:rFonts w:ascii="Times New Roman" w:hAnsi="Times New Roman"/>
      <w:i/>
      <w:iCs/>
      <w:color w:val="404040" w:themeColor="text1" w:themeTint="BF"/>
    </w:rPr>
  </w:style>
  <w:style w:type="paragraph" w:styleId="Odstavekseznama">
    <w:name w:val="List Paragraph"/>
    <w:basedOn w:val="Navaden"/>
    <w:uiPriority w:val="34"/>
    <w:qFormat/>
    <w:rsid w:val="00154761"/>
    <w:pPr>
      <w:ind w:left="720"/>
      <w:contextualSpacing/>
    </w:pPr>
  </w:style>
  <w:style w:type="character" w:styleId="Intenzivenpoudarek">
    <w:name w:val="Intense Emphasis"/>
    <w:basedOn w:val="Privzetapisavaodstavka"/>
    <w:uiPriority w:val="21"/>
    <w:qFormat/>
    <w:rsid w:val="00154761"/>
    <w:rPr>
      <w:i/>
      <w:iCs/>
      <w:color w:val="0F4761" w:themeColor="accent1" w:themeShade="BF"/>
    </w:rPr>
  </w:style>
  <w:style w:type="paragraph" w:styleId="Intenzivencitat">
    <w:name w:val="Intense Quote"/>
    <w:basedOn w:val="Navaden"/>
    <w:next w:val="Navaden"/>
    <w:link w:val="IntenzivencitatZnak"/>
    <w:uiPriority w:val="30"/>
    <w:qFormat/>
    <w:rsid w:val="00154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54761"/>
    <w:rPr>
      <w:rFonts w:ascii="Times New Roman" w:hAnsi="Times New Roman"/>
      <w:i/>
      <w:iCs/>
      <w:color w:val="0F4761" w:themeColor="accent1" w:themeShade="BF"/>
    </w:rPr>
  </w:style>
  <w:style w:type="character" w:styleId="Intenzivensklic">
    <w:name w:val="Intense Reference"/>
    <w:basedOn w:val="Privzetapisavaodstavka"/>
    <w:uiPriority w:val="32"/>
    <w:qFormat/>
    <w:rsid w:val="00154761"/>
    <w:rPr>
      <w:b/>
      <w:bCs/>
      <w:smallCaps/>
      <w:color w:val="0F4761" w:themeColor="accent1" w:themeShade="BF"/>
      <w:spacing w:val="5"/>
    </w:rPr>
  </w:style>
  <w:style w:type="paragraph" w:customStyle="1" w:styleId="isselectedend">
    <w:name w:val="isselectedend"/>
    <w:basedOn w:val="Navaden"/>
    <w:rsid w:val="00647AC9"/>
    <w:pPr>
      <w:spacing w:before="100" w:beforeAutospacing="1" w:after="100" w:afterAutospacing="1" w:line="240" w:lineRule="auto"/>
    </w:pPr>
    <w:rPr>
      <w:rFonts w:eastAsia="Times New Roman" w:cs="Times New Roman"/>
      <w:kern w:val="0"/>
      <w:lang w:eastAsia="sl-SI"/>
      <w14:ligatures w14:val="none"/>
    </w:rPr>
  </w:style>
  <w:style w:type="paragraph" w:styleId="Navadensplet">
    <w:name w:val="Normal (Web)"/>
    <w:basedOn w:val="Navaden"/>
    <w:uiPriority w:val="99"/>
    <w:semiHidden/>
    <w:unhideWhenUsed/>
    <w:rsid w:val="00647AC9"/>
    <w:pPr>
      <w:spacing w:before="100" w:beforeAutospacing="1" w:after="100" w:afterAutospacing="1" w:line="240" w:lineRule="auto"/>
    </w:pPr>
    <w:rPr>
      <w:rFonts w:eastAsia="Times New Roman" w:cs="Times New Roman"/>
      <w:kern w:val="0"/>
      <w:lang w:eastAsia="sl-SI"/>
      <w14:ligatures w14:val="none"/>
    </w:rPr>
  </w:style>
  <w:style w:type="character" w:styleId="Krepko">
    <w:name w:val="Strong"/>
    <w:basedOn w:val="Privzetapisavaodstavka"/>
    <w:uiPriority w:val="22"/>
    <w:qFormat/>
    <w:rsid w:val="00647A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493</TotalTime>
  <Pages>10</Pages>
  <Words>3370</Words>
  <Characters>19210</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 NAVERNIK</dc:creator>
  <cp:keywords/>
  <dc:description/>
  <cp:lastModifiedBy>Ignac NAVERNIK</cp:lastModifiedBy>
  <cp:revision>57</cp:revision>
  <dcterms:created xsi:type="dcterms:W3CDTF">2026-09-09T14:49:00Z</dcterms:created>
  <dcterms:modified xsi:type="dcterms:W3CDTF">2026-09-14T11:38:00Z</dcterms:modified>
</cp:coreProperties>
</file>