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B208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453F9E2B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34A3B97A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080F5FB4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0D742D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262BDE63" w14:textId="4DCC00BD" w:rsidR="00D27F93" w:rsidRPr="00620967" w:rsidRDefault="00D27F93" w:rsidP="00620967">
      <w:pPr>
        <w:pStyle w:val="Naslov1"/>
        <w:rPr>
          <w:rFonts w:cs="Arial"/>
          <w:b w:val="0"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>Prijava na delovno mesto:</w:t>
      </w:r>
      <w:r w:rsidR="00620967" w:rsidRPr="00620967">
        <w:t xml:space="preserve"> </w:t>
      </w:r>
      <w:r w:rsidR="00620967" w:rsidRPr="003F161C">
        <w:rPr>
          <w:rFonts w:cs="Arial"/>
          <w:bCs/>
          <w:sz w:val="18"/>
          <w:szCs w:val="18"/>
        </w:rPr>
        <w:t>»</w:t>
      </w:r>
      <w:r w:rsidR="00F00828">
        <w:rPr>
          <w:rFonts w:cs="Arial"/>
          <w:bCs/>
          <w:sz w:val="18"/>
          <w:szCs w:val="18"/>
        </w:rPr>
        <w:t>Višji svetovalec</w:t>
      </w:r>
      <w:r w:rsidR="00620967" w:rsidRPr="003F161C">
        <w:rPr>
          <w:rFonts w:cs="Arial"/>
          <w:bCs/>
          <w:sz w:val="18"/>
          <w:szCs w:val="18"/>
        </w:rPr>
        <w:t xml:space="preserve">« v </w:t>
      </w:r>
      <w:r w:rsidR="00F00828">
        <w:rPr>
          <w:rFonts w:cs="Arial"/>
          <w:bCs/>
          <w:sz w:val="18"/>
          <w:szCs w:val="18"/>
        </w:rPr>
        <w:t>Uradu za kulturo in mladino</w:t>
      </w:r>
      <w:r w:rsidR="00620967" w:rsidRPr="003F161C">
        <w:rPr>
          <w:rFonts w:cs="Arial"/>
          <w:bCs/>
          <w:sz w:val="18"/>
          <w:szCs w:val="18"/>
        </w:rPr>
        <w:t xml:space="preserve"> 1100-</w:t>
      </w:r>
      <w:r w:rsidR="00F00828">
        <w:rPr>
          <w:rFonts w:cs="Arial"/>
          <w:bCs/>
          <w:sz w:val="18"/>
          <w:szCs w:val="18"/>
        </w:rPr>
        <w:t>32</w:t>
      </w:r>
      <w:r w:rsidR="00620967" w:rsidRPr="003F161C">
        <w:rPr>
          <w:rFonts w:cs="Arial"/>
          <w:bCs/>
          <w:sz w:val="18"/>
          <w:szCs w:val="18"/>
        </w:rPr>
        <w:t>/2025</w:t>
      </w:r>
      <w:r w:rsidRPr="00A663B5">
        <w:rPr>
          <w:rFonts w:cs="Arial"/>
          <w:b w:val="0"/>
          <w:sz w:val="20"/>
          <w:szCs w:val="20"/>
        </w:rPr>
        <w:t xml:space="preserve"> </w:t>
      </w:r>
    </w:p>
    <w:p w14:paraId="3B6DBA6C" w14:textId="77777777" w:rsidR="006F68BC" w:rsidRPr="006F68BC" w:rsidRDefault="006F68BC" w:rsidP="006F68BC">
      <w:pPr>
        <w:rPr>
          <w:lang w:eastAsia="sl-SI"/>
        </w:rPr>
      </w:pPr>
    </w:p>
    <w:p w14:paraId="7BFF4D0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1C1F10C6" w14:textId="77777777" w:rsidTr="00566369">
        <w:tc>
          <w:tcPr>
            <w:tcW w:w="2700" w:type="dxa"/>
          </w:tcPr>
          <w:p w14:paraId="0C3B40A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82B9C7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A4CECF" w14:textId="77777777" w:rsidTr="00566369">
        <w:tc>
          <w:tcPr>
            <w:tcW w:w="2700" w:type="dxa"/>
          </w:tcPr>
          <w:p w14:paraId="6ED3399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85568D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2B4B63F8" w14:textId="77777777" w:rsidTr="00566369">
        <w:tc>
          <w:tcPr>
            <w:tcW w:w="2700" w:type="dxa"/>
          </w:tcPr>
          <w:p w14:paraId="309EC3F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D0189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46ED26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90288EC" w14:textId="77777777" w:rsidTr="00566369">
        <w:trPr>
          <w:trHeight w:val="753"/>
        </w:trPr>
        <w:tc>
          <w:tcPr>
            <w:tcW w:w="9360" w:type="dxa"/>
          </w:tcPr>
          <w:p w14:paraId="6A048C4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B86E9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1BE34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14BB17C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6FBA1D65" w14:textId="77777777" w:rsidTr="00566369">
        <w:trPr>
          <w:trHeight w:val="781"/>
        </w:trPr>
        <w:tc>
          <w:tcPr>
            <w:tcW w:w="9360" w:type="dxa"/>
          </w:tcPr>
          <w:p w14:paraId="4FE49D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106E3A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206981D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17EC3370" w14:textId="77777777" w:rsidTr="00316CA1">
        <w:tc>
          <w:tcPr>
            <w:tcW w:w="4547" w:type="dxa"/>
          </w:tcPr>
          <w:p w14:paraId="620664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A3A41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1CFBBD" w14:textId="77777777" w:rsidTr="00316CA1">
        <w:tc>
          <w:tcPr>
            <w:tcW w:w="4547" w:type="dxa"/>
          </w:tcPr>
          <w:p w14:paraId="5B7DFE71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B971C1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5F25EA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E25C9B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B943C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506A2D9E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248F3B8C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D7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3A492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D7E3C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41A08DC0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AE34E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6A9EF80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6F9E3CCB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370377CB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30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199C4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8D9EF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873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7BC22613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783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0BA7E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34E7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0455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52AE5A1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B9B9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CBDC7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D5DC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3C1C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C03D972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414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5DF50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8CF1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E147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323D2AB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B77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BF39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09E5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4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055B02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0254A82F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616AEFA0" w14:textId="77777777" w:rsidTr="00566369">
        <w:tc>
          <w:tcPr>
            <w:tcW w:w="4296" w:type="dxa"/>
          </w:tcPr>
          <w:p w14:paraId="04C4D3E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E0189E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C13421C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39DC24C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4D7B6DB6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32CB849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35A681D7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4FCFED38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76CC6E8F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BBA4F66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5584C1D0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610C2685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2A2EB3FB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5CBB5ABB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1A949AC4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52021B15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35D5D237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7B220736" w14:textId="77777777" w:rsidR="00D27F93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  <w:p w14:paraId="66EE5CCC" w14:textId="77777777" w:rsidR="005B53E6" w:rsidRPr="00332168" w:rsidRDefault="005B53E6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</w:tc>
      </w:tr>
    </w:tbl>
    <w:p w14:paraId="5E77AE1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05E371E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29754B6C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C40EB6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B39B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6EEF02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93BF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5C31550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B9844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B8374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B6499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33359E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E9A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132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E07B1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782069E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E8AF05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488A426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BD48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E4CC9C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51744294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353EB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5575609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41BE542" w14:textId="77777777" w:rsidTr="008043F6">
              <w:tc>
                <w:tcPr>
                  <w:tcW w:w="4296" w:type="dxa"/>
                </w:tcPr>
                <w:p w14:paraId="528C4DE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6B950DA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389F3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274211E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2CB663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C00CFC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6305B9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3676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1C61E50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29C67E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754BF13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D72EB5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CBBEA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01D7F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6A621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3E5168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D36FC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025F1C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2AFC8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AC6CD94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91E2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7C999E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2A9CA47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3205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426E9F4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5F250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B1D552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F59063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517E7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48977DBE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1827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806D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20B7B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D9F70F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8BEBE4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DCE8C7D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FBFE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53217F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889F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079D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80070D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1457C03" w14:textId="77777777" w:rsidTr="008043F6">
              <w:tc>
                <w:tcPr>
                  <w:tcW w:w="4296" w:type="dxa"/>
                </w:tcPr>
                <w:p w14:paraId="2D9B498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396179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B724361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98FDB7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EE469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BA9C5A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11A2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E8CCBC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73512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4FD7BF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B8AA0E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04BB1C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2EF32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D68764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B8D78C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6D5E2F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71B359D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D5E973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C0C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7EB6A6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DBD4A0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C78C815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A20C7F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08B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A4A53D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50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30EA62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407E0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3F8E7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E66F52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001D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2F2DD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CBBE1B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ED057F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19CAA6A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0F0B842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7DFB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AAF383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FBD45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A53B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DC980A0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CC2645D" w14:textId="77777777" w:rsidTr="008043F6">
              <w:tc>
                <w:tcPr>
                  <w:tcW w:w="4296" w:type="dxa"/>
                </w:tcPr>
                <w:p w14:paraId="56582D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0FC33FA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6DBDA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D11ED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3E3C47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3F52D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4FD89B0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C109A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F9C33E4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67FA5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69EC64F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CE9AE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BC7C2AE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5984546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4A66F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4014104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28913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56C07F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DC2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DA72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C797BA6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1B8953A4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7202B54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A873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5B69C457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F2474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25A555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2DA29D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83DA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CE2754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E2A1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201E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5ECF1E2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AC4C35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985CB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D83A0A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B8D8E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6659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A051A8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7A9FF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7A01685C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C5C8E7B" w14:textId="77777777" w:rsidTr="00566369">
              <w:tc>
                <w:tcPr>
                  <w:tcW w:w="4296" w:type="dxa"/>
                </w:tcPr>
                <w:p w14:paraId="230D91A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A9878D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661E35F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45C7D9E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B4BE287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E1D7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EFE83C8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5123FA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382206F9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C72559A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194AB1F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199187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94D0DC9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2C16AF76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D561AB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6B4C621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5D2FB7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E94F0BC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6BBC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8ED9C6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2E41852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0385A1D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89F44E0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1220893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21AFDDB3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2D8DDE3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04C540B5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7"/>
        <w:gridCol w:w="1003"/>
        <w:gridCol w:w="1559"/>
        <w:gridCol w:w="1134"/>
      </w:tblGrid>
      <w:tr w:rsidR="003F161C" w:rsidRPr="00A663B5" w14:paraId="7742B155" w14:textId="77777777" w:rsidTr="003F161C">
        <w:trPr>
          <w:trHeight w:val="87"/>
        </w:trPr>
        <w:tc>
          <w:tcPr>
            <w:tcW w:w="3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1AF7CC" w14:textId="627FCCC9" w:rsidR="003F161C" w:rsidRPr="00A663B5" w:rsidRDefault="003F161C" w:rsidP="003F161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</w:tc>
        <w:tc>
          <w:tcPr>
            <w:tcW w:w="14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3E747D" w14:textId="0DFF5801" w:rsidR="003F161C" w:rsidRPr="003F161C" w:rsidRDefault="003F161C" w:rsidP="003F161C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61C">
              <w:rPr>
                <w:rFonts w:ascii="Arial" w:hAnsi="Arial" w:cs="Arial"/>
                <w:b/>
                <w:sz w:val="18"/>
                <w:szCs w:val="18"/>
              </w:rPr>
              <w:t>DA/NE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A0F8A5" w14:textId="2C5E21AB" w:rsidR="003F161C" w:rsidRPr="003F161C" w:rsidRDefault="003F161C" w:rsidP="003F161C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61C">
              <w:rPr>
                <w:rFonts w:ascii="Arial" w:hAnsi="Arial" w:cs="Arial"/>
                <w:b/>
                <w:sz w:val="18"/>
                <w:szCs w:val="18"/>
              </w:rPr>
              <w:t>Datum oprave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6F99E1" w14:textId="77777777" w:rsidR="003F161C" w:rsidRPr="003F161C" w:rsidRDefault="003F161C" w:rsidP="003F161C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61C">
              <w:rPr>
                <w:rFonts w:ascii="Arial" w:hAnsi="Arial" w:cs="Arial"/>
                <w:b/>
                <w:sz w:val="18"/>
                <w:szCs w:val="18"/>
              </w:rPr>
              <w:t>Številka listine/potrdila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6EFF3E" w14:textId="77777777" w:rsidR="003F161C" w:rsidRPr="003F161C" w:rsidRDefault="003F161C" w:rsidP="003F161C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61C">
              <w:rPr>
                <w:rFonts w:ascii="Arial" w:hAnsi="Arial" w:cs="Arial"/>
                <w:b/>
                <w:sz w:val="18"/>
                <w:szCs w:val="18"/>
              </w:rPr>
              <w:t>Naziv ustanove</w:t>
            </w:r>
          </w:p>
        </w:tc>
      </w:tr>
      <w:tr w:rsidR="003F161C" w:rsidRPr="00A663B5" w14:paraId="412C7A10" w14:textId="77777777" w:rsidTr="003F161C">
        <w:trPr>
          <w:trHeight w:val="86"/>
        </w:trPr>
        <w:tc>
          <w:tcPr>
            <w:tcW w:w="3980" w:type="dxa"/>
            <w:vAlign w:val="center"/>
          </w:tcPr>
          <w:p w14:paraId="5499F27B" w14:textId="36C2C890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</w:t>
            </w:r>
            <w:r w:rsidRPr="00C2552C">
              <w:rPr>
                <w:rFonts w:ascii="Arial" w:hAnsi="Arial" w:cs="Arial"/>
                <w:bCs/>
                <w:szCs w:val="22"/>
              </w:rPr>
              <w:t>pravljeno obvezno usposabljanje za imenovanje v naziv</w:t>
            </w:r>
          </w:p>
        </w:tc>
        <w:tc>
          <w:tcPr>
            <w:tcW w:w="1407" w:type="dxa"/>
          </w:tcPr>
          <w:p w14:paraId="3F29EBA1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0F8391E" w14:textId="2107B14F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DB404F9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E2F8C77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F161C" w:rsidRPr="00A663B5" w14:paraId="4F4898E8" w14:textId="77777777" w:rsidTr="003F161C">
        <w:trPr>
          <w:trHeight w:val="86"/>
        </w:trPr>
        <w:tc>
          <w:tcPr>
            <w:tcW w:w="3980" w:type="dxa"/>
          </w:tcPr>
          <w:p w14:paraId="62538091" w14:textId="1887D348" w:rsidR="003F161C" w:rsidRPr="00F00828" w:rsidRDefault="00F00828" w:rsidP="005B53E6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00828">
              <w:rPr>
                <w:rFonts w:ascii="Arial" w:hAnsi="Arial" w:cs="Arial"/>
              </w:rPr>
              <w:t>pravljen strokovni izpit iz upravnega postopka</w:t>
            </w:r>
          </w:p>
        </w:tc>
        <w:tc>
          <w:tcPr>
            <w:tcW w:w="1407" w:type="dxa"/>
          </w:tcPr>
          <w:p w14:paraId="5634A45B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87822D4" w14:textId="464167B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DCE4EC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471DA1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F161C" w:rsidRPr="00A663B5" w14:paraId="14B35632" w14:textId="77777777" w:rsidTr="003F161C">
        <w:trPr>
          <w:trHeight w:val="86"/>
        </w:trPr>
        <w:tc>
          <w:tcPr>
            <w:tcW w:w="3980" w:type="dxa"/>
          </w:tcPr>
          <w:p w14:paraId="2F1EDA05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4CB5C12C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D9EAE35" w14:textId="3C921ED6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8E1087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1CECBF" w14:textId="77777777" w:rsidR="003F161C" w:rsidRPr="00A663B5" w:rsidRDefault="003F161C" w:rsidP="005B53E6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3EFE8AEA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4624092D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2121D3B3" w14:textId="71A0C12C" w:rsidR="00103AEA" w:rsidRPr="00C2552C" w:rsidRDefault="004D33A5" w:rsidP="00103AE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</w:t>
      </w:r>
      <w:r w:rsidR="00103AEA" w:rsidRPr="00C2552C"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b/>
          <w:color w:val="000000"/>
        </w:rPr>
        <w:t>D</w:t>
      </w:r>
      <w:r w:rsidR="00103AEA" w:rsidRPr="00C2552C">
        <w:rPr>
          <w:rFonts w:ascii="Arial" w:hAnsi="Arial" w:cs="Arial"/>
          <w:b/>
          <w:color w:val="000000"/>
        </w:rPr>
        <w:t>ruga znanja in veščine</w:t>
      </w:r>
    </w:p>
    <w:p w14:paraId="29C33CA4" w14:textId="77777777" w:rsidR="00103AEA" w:rsidRPr="00C2552C" w:rsidRDefault="00103AEA" w:rsidP="00103AEA">
      <w:pPr>
        <w:rPr>
          <w:rFonts w:ascii="Arial" w:hAnsi="Arial" w:cs="Arial"/>
          <w:b/>
          <w:sz w:val="18"/>
          <w:szCs w:val="18"/>
        </w:rPr>
      </w:pPr>
    </w:p>
    <w:p w14:paraId="3E150895" w14:textId="77777777" w:rsidR="004D33A5" w:rsidRPr="00A663B5" w:rsidRDefault="004D33A5" w:rsidP="004D33A5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p w14:paraId="347A1213" w14:textId="77777777" w:rsidR="00103AEA" w:rsidRPr="00C2552C" w:rsidRDefault="00103AEA" w:rsidP="00103AEA">
      <w:pPr>
        <w:rPr>
          <w:rFonts w:ascii="Arial" w:hAnsi="Arial" w:cs="Arial"/>
          <w:b/>
          <w:color w:val="000000"/>
        </w:rPr>
      </w:pPr>
    </w:p>
    <w:tbl>
      <w:tblPr>
        <w:tblW w:w="936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1276"/>
        <w:gridCol w:w="3119"/>
      </w:tblGrid>
      <w:tr w:rsidR="004D33A5" w:rsidRPr="0001010D" w14:paraId="25DC2A75" w14:textId="77777777" w:rsidTr="004D33A5">
        <w:trPr>
          <w:trHeight w:val="397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143014" w14:textId="77777777" w:rsidR="004D33A5" w:rsidRPr="000432EC" w:rsidRDefault="004D33A5" w:rsidP="00937C59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0432EC">
              <w:rPr>
                <w:rFonts w:ascii="Arial" w:hAnsi="Arial" w:cs="Arial"/>
                <w:b/>
                <w:bCs/>
              </w:rPr>
              <w:t>Področje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54C8E" w14:textId="502D415F" w:rsidR="004D33A5" w:rsidRPr="000432EC" w:rsidRDefault="004D33A5" w:rsidP="00937C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2EC">
              <w:rPr>
                <w:rFonts w:ascii="Arial" w:hAnsi="Arial" w:cs="Arial"/>
                <w:b/>
                <w:bCs/>
                <w:color w:val="000000"/>
              </w:rPr>
              <w:t>NE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BD3754" w14:textId="77777777" w:rsidR="004D33A5" w:rsidRPr="000432EC" w:rsidRDefault="004D33A5" w:rsidP="004D33A5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0432EC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780076E4" w14:textId="77777777" w:rsidR="004D33A5" w:rsidRPr="000432EC" w:rsidRDefault="004D33A5" w:rsidP="004D33A5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– navedite, </w:t>
            </w:r>
            <w:r w:rsidRPr="000432EC">
              <w:rPr>
                <w:rFonts w:ascii="Arial" w:hAnsi="Arial" w:cs="Arial"/>
                <w:color w:val="000000"/>
                <w:u w:val="single"/>
              </w:rPr>
              <w:t>kje</w:t>
            </w:r>
            <w:r w:rsidRPr="000432EC">
              <w:rPr>
                <w:rFonts w:ascii="Arial" w:hAnsi="Arial" w:cs="Arial"/>
                <w:color w:val="000000"/>
              </w:rPr>
              <w:t xml:space="preserve"> ste te delovne izkušnje pridobili in</w:t>
            </w:r>
          </w:p>
          <w:p w14:paraId="2BD69C88" w14:textId="44DDFFD0" w:rsidR="004D33A5" w:rsidRPr="000432EC" w:rsidRDefault="004D33A5" w:rsidP="004D33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– navedite </w:t>
            </w:r>
            <w:r w:rsidRPr="000432EC">
              <w:rPr>
                <w:rFonts w:ascii="Arial" w:hAnsi="Arial" w:cs="Arial"/>
                <w:color w:val="000000"/>
                <w:u w:val="single"/>
              </w:rPr>
              <w:t>trajanje</w:t>
            </w:r>
            <w:r w:rsidRPr="000432EC">
              <w:rPr>
                <w:rFonts w:ascii="Arial" w:hAnsi="Arial" w:cs="Arial"/>
                <w:color w:val="000000"/>
              </w:rPr>
              <w:t xml:space="preserve"> teh delovnih izkušenj (</w:t>
            </w:r>
            <w:r w:rsidRPr="000432EC">
              <w:rPr>
                <w:rFonts w:ascii="Arial" w:hAnsi="Arial" w:cs="Arial"/>
                <w:i/>
              </w:rPr>
              <w:t>let/mesecev/dni</w:t>
            </w:r>
            <w:r w:rsidRPr="000432EC">
              <w:rPr>
                <w:rFonts w:ascii="Arial" w:hAnsi="Arial" w:cs="Arial"/>
                <w:color w:val="000000"/>
              </w:rPr>
              <w:t>)</w:t>
            </w:r>
          </w:p>
        </w:tc>
      </w:tr>
      <w:tr w:rsidR="004D33A5" w:rsidRPr="0001010D" w14:paraId="2AA0D142" w14:textId="77777777" w:rsidTr="004D33A5">
        <w:trPr>
          <w:trHeight w:val="397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558DB8" w14:textId="117033DF" w:rsidR="004D33A5" w:rsidRPr="000432EC" w:rsidRDefault="004D33A5" w:rsidP="00103AEA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  <w:r w:rsidRPr="000432EC">
              <w:rPr>
                <w:rFonts w:ascii="Arial" w:hAnsi="Arial" w:cs="Arial"/>
                <w:color w:val="242424"/>
              </w:rPr>
              <w:t xml:space="preserve">Izkušnje pri delu v javnem sektorju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2A7CB3" w14:textId="2DC11DE4" w:rsidR="004D33A5" w:rsidRPr="000432EC" w:rsidRDefault="004D33A5" w:rsidP="00103A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FEA2FC" w14:textId="243A5167" w:rsidR="004D33A5" w:rsidRPr="000432EC" w:rsidRDefault="004D33A5" w:rsidP="004D33A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D33A5" w:rsidRPr="0001010D" w14:paraId="241C59A0" w14:textId="77777777" w:rsidTr="004D33A5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</w:tcPr>
          <w:p w14:paraId="3E109393" w14:textId="198B1A07" w:rsidR="004D33A5" w:rsidRPr="000432EC" w:rsidRDefault="00F00828" w:rsidP="00937C59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  <w:r>
              <w:rPr>
                <w:rFonts w:ascii="Arial" w:hAnsi="Arial" w:cs="Arial"/>
                <w:color w:val="242424"/>
              </w:rPr>
              <w:t>Problematika mladih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FA3849" w14:textId="64A47829" w:rsidR="004D33A5" w:rsidRPr="000432EC" w:rsidRDefault="004D33A5" w:rsidP="00937C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4DFFBE" w14:textId="6C51AE2A" w:rsidR="004D33A5" w:rsidRPr="000432EC" w:rsidRDefault="004D33A5" w:rsidP="00937C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D33A5" w:rsidRPr="0001010D" w14:paraId="2F166BA5" w14:textId="77777777" w:rsidTr="004D33A5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888C77" w14:textId="77777777" w:rsidR="004D33A5" w:rsidRPr="000432EC" w:rsidRDefault="004D33A5" w:rsidP="0049757E">
            <w:pPr>
              <w:spacing w:line="260" w:lineRule="exact"/>
              <w:rPr>
                <w:rFonts w:ascii="Arial" w:hAnsi="Arial" w:cs="Arial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Drugo: </w:t>
            </w:r>
            <w:r w:rsidRPr="000432EC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432EC">
              <w:rPr>
                <w:rFonts w:ascii="Arial" w:hAnsi="Arial" w:cs="Arial"/>
                <w:bCs/>
              </w:rPr>
              <w:instrText xml:space="preserve"> FORMTEXT </w:instrText>
            </w:r>
            <w:r w:rsidRPr="000432EC">
              <w:rPr>
                <w:rFonts w:ascii="Arial" w:hAnsi="Arial" w:cs="Arial"/>
                <w:bCs/>
              </w:rPr>
            </w:r>
            <w:r w:rsidRPr="000432EC">
              <w:rPr>
                <w:rFonts w:ascii="Arial" w:hAnsi="Arial" w:cs="Arial"/>
                <w:bCs/>
              </w:rPr>
              <w:fldChar w:fldCharType="separate"/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81B9F9" w14:textId="40435084" w:rsidR="004D33A5" w:rsidRPr="000432EC" w:rsidRDefault="004D33A5" w:rsidP="004975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C87254" w14:textId="7514B4A6" w:rsidR="004D33A5" w:rsidRPr="000432EC" w:rsidRDefault="004D33A5" w:rsidP="004975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D33A5" w:rsidRPr="0001010D" w14:paraId="3C6AC543" w14:textId="77777777" w:rsidTr="004D33A5">
        <w:trPr>
          <w:trHeight w:val="397"/>
        </w:trPr>
        <w:tc>
          <w:tcPr>
            <w:tcW w:w="49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2C757B" w14:textId="77777777" w:rsidR="004D33A5" w:rsidRPr="000432EC" w:rsidRDefault="004D33A5" w:rsidP="0049757E">
            <w:pPr>
              <w:spacing w:line="260" w:lineRule="exact"/>
              <w:rPr>
                <w:rFonts w:ascii="Arial" w:hAnsi="Arial" w:cs="Arial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Drugo: </w:t>
            </w:r>
            <w:r w:rsidRPr="000432EC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432EC">
              <w:rPr>
                <w:rFonts w:ascii="Arial" w:hAnsi="Arial" w:cs="Arial"/>
                <w:bCs/>
              </w:rPr>
              <w:instrText xml:space="preserve"> FORMTEXT </w:instrText>
            </w:r>
            <w:r w:rsidRPr="000432EC">
              <w:rPr>
                <w:rFonts w:ascii="Arial" w:hAnsi="Arial" w:cs="Arial"/>
                <w:bCs/>
              </w:rPr>
            </w:r>
            <w:r w:rsidRPr="000432EC">
              <w:rPr>
                <w:rFonts w:ascii="Arial" w:hAnsi="Arial" w:cs="Arial"/>
                <w:bCs/>
              </w:rPr>
              <w:fldChar w:fldCharType="separate"/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3AFAC" w14:textId="7174ADBE" w:rsidR="004D33A5" w:rsidRPr="000432EC" w:rsidRDefault="004D33A5" w:rsidP="004975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737F8" w14:textId="366344BC" w:rsidR="004D33A5" w:rsidRPr="000432EC" w:rsidRDefault="004D33A5" w:rsidP="0049757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DBC08C4" w14:textId="6E6CFFEE" w:rsidR="00DD0B42" w:rsidRPr="00A663B5" w:rsidRDefault="004D33A5" w:rsidP="004D33A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="00DD0B42" w:rsidRPr="00A663B5">
        <w:rPr>
          <w:bCs/>
          <w:iCs w:val="0"/>
          <w:sz w:val="20"/>
          <w:szCs w:val="20"/>
        </w:rPr>
        <w:t>Opomba: Prosimo dodajte polja po potrebi.</w:t>
      </w:r>
    </w:p>
    <w:p w14:paraId="61A94B60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36BD8B9A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20A151BD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67C97B6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78F092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5F4A55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B34997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330B0E" w14:textId="77777777" w:rsidR="00A67057" w:rsidRDefault="00A670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BB41A" w14:textId="77777777" w:rsidR="00A67057" w:rsidRDefault="00A670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1BF2210" w14:textId="77777777" w:rsidR="00A67057" w:rsidRDefault="00A670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613F3F5" w14:textId="77777777" w:rsidR="00A67057" w:rsidRDefault="00A670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01AEDD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24001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42547A9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53AC834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1F5A5D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DA9C25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A502B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721E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8D079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A0AAC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70161B2" w14:textId="77777777" w:rsidR="004D33A5" w:rsidRDefault="004D33A5" w:rsidP="00A663B5">
      <w:pPr>
        <w:spacing w:line="260" w:lineRule="atLeast"/>
        <w:jc w:val="center"/>
        <w:rPr>
          <w:rFonts w:ascii="Arial" w:hAnsi="Arial" w:cs="Arial"/>
        </w:rPr>
      </w:pPr>
    </w:p>
    <w:p w14:paraId="68ABF2FE" w14:textId="77777777" w:rsidR="009834E0" w:rsidRDefault="009834E0" w:rsidP="00A663B5">
      <w:pPr>
        <w:spacing w:line="260" w:lineRule="atLeast"/>
        <w:jc w:val="center"/>
        <w:rPr>
          <w:rFonts w:ascii="Arial" w:hAnsi="Arial" w:cs="Arial"/>
          <w:b/>
        </w:rPr>
      </w:pPr>
    </w:p>
    <w:p w14:paraId="6E2159E1" w14:textId="3907509A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1081EF59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3C7DE4E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5A8404A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6E47B012" w14:textId="77777777" w:rsidTr="008043F6">
        <w:tc>
          <w:tcPr>
            <w:tcW w:w="2088" w:type="dxa"/>
          </w:tcPr>
          <w:p w14:paraId="22B7043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2987B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2386D98" w14:textId="77777777" w:rsidTr="008043F6">
        <w:tc>
          <w:tcPr>
            <w:tcW w:w="2088" w:type="dxa"/>
          </w:tcPr>
          <w:p w14:paraId="4F3A9EC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E9CB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3161FB9A" w14:textId="77777777" w:rsidTr="008043F6">
        <w:tc>
          <w:tcPr>
            <w:tcW w:w="2088" w:type="dxa"/>
          </w:tcPr>
          <w:p w14:paraId="69D1125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B9A7A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C2D347A" w14:textId="77777777" w:rsidTr="008043F6">
        <w:tc>
          <w:tcPr>
            <w:tcW w:w="2088" w:type="dxa"/>
          </w:tcPr>
          <w:p w14:paraId="16FE0A6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E2DC6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802F03" w14:textId="77777777" w:rsidTr="008043F6">
        <w:tc>
          <w:tcPr>
            <w:tcW w:w="4606" w:type="dxa"/>
            <w:gridSpan w:val="4"/>
          </w:tcPr>
          <w:p w14:paraId="4D4311D9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2110906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41D8A5E" w14:textId="77777777" w:rsidTr="008043F6">
        <w:tc>
          <w:tcPr>
            <w:tcW w:w="2628" w:type="dxa"/>
            <w:gridSpan w:val="2"/>
          </w:tcPr>
          <w:p w14:paraId="3798420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72A12B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4144AD" w14:textId="77777777" w:rsidTr="008043F6">
        <w:tc>
          <w:tcPr>
            <w:tcW w:w="2628" w:type="dxa"/>
            <w:gridSpan w:val="2"/>
          </w:tcPr>
          <w:p w14:paraId="0C520A5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63B5C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C3BFC6" w14:textId="77777777" w:rsidTr="008043F6">
        <w:tc>
          <w:tcPr>
            <w:tcW w:w="4606" w:type="dxa"/>
            <w:gridSpan w:val="4"/>
          </w:tcPr>
          <w:p w14:paraId="10F448DD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069BF99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1BC6FD50" w14:textId="77777777" w:rsidTr="008043F6">
        <w:tc>
          <w:tcPr>
            <w:tcW w:w="2628" w:type="dxa"/>
            <w:gridSpan w:val="2"/>
          </w:tcPr>
          <w:p w14:paraId="78A0CA3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B79D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C81DF7" w14:textId="77777777" w:rsidTr="008043F6">
        <w:tc>
          <w:tcPr>
            <w:tcW w:w="2628" w:type="dxa"/>
            <w:gridSpan w:val="2"/>
          </w:tcPr>
          <w:p w14:paraId="3BF09C7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AF2FC3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93BA343" w14:textId="77777777" w:rsidTr="008043F6">
        <w:tc>
          <w:tcPr>
            <w:tcW w:w="4606" w:type="dxa"/>
            <w:gridSpan w:val="4"/>
          </w:tcPr>
          <w:p w14:paraId="7F324333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648FDC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75A7268C" w14:textId="77777777" w:rsidTr="008043F6">
        <w:tc>
          <w:tcPr>
            <w:tcW w:w="3528" w:type="dxa"/>
            <w:gridSpan w:val="3"/>
          </w:tcPr>
          <w:p w14:paraId="7FF32C7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EFE87A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8004A9" w14:textId="77777777" w:rsidTr="008043F6">
        <w:tc>
          <w:tcPr>
            <w:tcW w:w="3528" w:type="dxa"/>
            <w:gridSpan w:val="3"/>
          </w:tcPr>
          <w:p w14:paraId="287EC5FE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E61F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424D065" w14:textId="77777777" w:rsidTr="008043F6">
        <w:tc>
          <w:tcPr>
            <w:tcW w:w="3528" w:type="dxa"/>
            <w:gridSpan w:val="3"/>
          </w:tcPr>
          <w:p w14:paraId="7B3FA46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2070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3B439F" w14:textId="77777777" w:rsidTr="008043F6">
        <w:tc>
          <w:tcPr>
            <w:tcW w:w="3528" w:type="dxa"/>
            <w:gridSpan w:val="3"/>
          </w:tcPr>
          <w:p w14:paraId="335B6A4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96A2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D9E0D98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3C8F3AF1" w14:textId="77777777" w:rsidTr="008043F6">
        <w:tc>
          <w:tcPr>
            <w:tcW w:w="3528" w:type="dxa"/>
          </w:tcPr>
          <w:p w14:paraId="237C4A1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2337EA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1BAADD2" w14:textId="77777777" w:rsidTr="008043F6">
        <w:tc>
          <w:tcPr>
            <w:tcW w:w="3528" w:type="dxa"/>
          </w:tcPr>
          <w:p w14:paraId="5DD4FAB4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EA2AC5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27DCED" w14:textId="77777777" w:rsidTr="008043F6">
        <w:tc>
          <w:tcPr>
            <w:tcW w:w="3528" w:type="dxa"/>
          </w:tcPr>
          <w:p w14:paraId="01AB22D1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6351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071860" w14:textId="77777777" w:rsidTr="008043F6">
        <w:tc>
          <w:tcPr>
            <w:tcW w:w="3528" w:type="dxa"/>
          </w:tcPr>
          <w:p w14:paraId="42532BB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C1E1FB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333EEB9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E031EF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6E854E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 w:rsidR="009107CC">
        <w:rPr>
          <w:rFonts w:ascii="Arial" w:hAnsi="Arial" w:cs="Arial"/>
        </w:rPr>
        <w:t>/nisem (</w:t>
      </w:r>
      <w:r w:rsidR="009107CC" w:rsidRPr="00620967">
        <w:rPr>
          <w:rFonts w:ascii="Arial" w:hAnsi="Arial" w:cs="Arial"/>
        </w:rPr>
        <w:t>obkrožiti</w:t>
      </w:r>
      <w:r w:rsidR="009107CC"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</w:t>
      </w:r>
      <w:proofErr w:type="spellStart"/>
      <w:r w:rsidRPr="00A663B5">
        <w:rPr>
          <w:rFonts w:ascii="Arial" w:hAnsi="Arial" w:cs="Arial"/>
        </w:rPr>
        <w:t>ka</w:t>
      </w:r>
      <w:proofErr w:type="spellEnd"/>
      <w:r w:rsidRPr="00A663B5">
        <w:rPr>
          <w:rFonts w:ascii="Arial" w:hAnsi="Arial" w:cs="Arial"/>
        </w:rPr>
        <w:t xml:space="preserve"> Republike Slovenije,</w:t>
      </w:r>
    </w:p>
    <w:p w14:paraId="3A0DC270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3CE91615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50103D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22FD0B46" w14:textId="029FE2B6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D4647A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60A650CC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01716AB8" w14:textId="77777777" w:rsidTr="00566369">
        <w:tc>
          <w:tcPr>
            <w:tcW w:w="1728" w:type="dxa"/>
          </w:tcPr>
          <w:p w14:paraId="6776902D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A860808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12EEF426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4191617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20105539" w14:textId="77777777" w:rsidTr="00566369">
        <w:tc>
          <w:tcPr>
            <w:tcW w:w="1728" w:type="dxa"/>
          </w:tcPr>
          <w:p w14:paraId="7717B9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43F1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4372C0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A019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2DA22C4C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footerReference w:type="default" r:id="rId9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420C" w14:textId="77777777" w:rsidR="007935B4" w:rsidRDefault="007935B4" w:rsidP="00AC7132">
      <w:r>
        <w:separator/>
      </w:r>
    </w:p>
  </w:endnote>
  <w:endnote w:type="continuationSeparator" w:id="0">
    <w:p w14:paraId="0050DBA3" w14:textId="77777777" w:rsidR="007935B4" w:rsidRDefault="007935B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916251"/>
      <w:docPartObj>
        <w:docPartGallery w:val="Page Numbers (Bottom of Page)"/>
        <w:docPartUnique/>
      </w:docPartObj>
    </w:sdtPr>
    <w:sdtContent>
      <w:p w14:paraId="47D823B3" w14:textId="7A58F18B" w:rsidR="00F00828" w:rsidRDefault="00F0082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025DCD" w14:textId="77777777" w:rsidR="00F00828" w:rsidRDefault="00F0082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C6AF" w14:textId="77777777" w:rsidR="007935B4" w:rsidRDefault="007935B4" w:rsidP="00AC7132">
      <w:r>
        <w:separator/>
      </w:r>
    </w:p>
  </w:footnote>
  <w:footnote w:type="continuationSeparator" w:id="0">
    <w:p w14:paraId="2DB41587" w14:textId="77777777" w:rsidR="007935B4" w:rsidRDefault="007935B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4A57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7AE597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733312">
    <w:abstractNumId w:val="0"/>
  </w:num>
  <w:num w:numId="2" w16cid:durableId="107262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2EC"/>
    <w:rsid w:val="00043F33"/>
    <w:rsid w:val="00056BE8"/>
    <w:rsid w:val="00080754"/>
    <w:rsid w:val="00103AEA"/>
    <w:rsid w:val="00163F30"/>
    <w:rsid w:val="001C272A"/>
    <w:rsid w:val="001C7016"/>
    <w:rsid w:val="001F392E"/>
    <w:rsid w:val="00277AF2"/>
    <w:rsid w:val="002874D2"/>
    <w:rsid w:val="002E6E53"/>
    <w:rsid w:val="00316CA1"/>
    <w:rsid w:val="00324246"/>
    <w:rsid w:val="00332168"/>
    <w:rsid w:val="0033597B"/>
    <w:rsid w:val="003757FE"/>
    <w:rsid w:val="00391AA7"/>
    <w:rsid w:val="0039219E"/>
    <w:rsid w:val="003B34A1"/>
    <w:rsid w:val="003C4797"/>
    <w:rsid w:val="003D4838"/>
    <w:rsid w:val="003F00DB"/>
    <w:rsid w:val="003F161C"/>
    <w:rsid w:val="00406CB0"/>
    <w:rsid w:val="00410291"/>
    <w:rsid w:val="00416F47"/>
    <w:rsid w:val="00446148"/>
    <w:rsid w:val="0047589D"/>
    <w:rsid w:val="00494D26"/>
    <w:rsid w:val="004B46F2"/>
    <w:rsid w:val="004D33A5"/>
    <w:rsid w:val="004D7F64"/>
    <w:rsid w:val="004F35FA"/>
    <w:rsid w:val="00502D54"/>
    <w:rsid w:val="0050625A"/>
    <w:rsid w:val="00525AC0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53E6"/>
    <w:rsid w:val="005B6B0E"/>
    <w:rsid w:val="005D214E"/>
    <w:rsid w:val="00600D59"/>
    <w:rsid w:val="00620967"/>
    <w:rsid w:val="006211AB"/>
    <w:rsid w:val="00660B4D"/>
    <w:rsid w:val="00664563"/>
    <w:rsid w:val="00664D08"/>
    <w:rsid w:val="00684973"/>
    <w:rsid w:val="0069129E"/>
    <w:rsid w:val="006E5EF4"/>
    <w:rsid w:val="006F68BC"/>
    <w:rsid w:val="006F7AD9"/>
    <w:rsid w:val="00705200"/>
    <w:rsid w:val="00723996"/>
    <w:rsid w:val="007567F1"/>
    <w:rsid w:val="00786CBB"/>
    <w:rsid w:val="007935B4"/>
    <w:rsid w:val="007A43EA"/>
    <w:rsid w:val="007B075B"/>
    <w:rsid w:val="007C65D3"/>
    <w:rsid w:val="007E526C"/>
    <w:rsid w:val="007F62BA"/>
    <w:rsid w:val="008043F6"/>
    <w:rsid w:val="00874B58"/>
    <w:rsid w:val="00874BEC"/>
    <w:rsid w:val="0088576C"/>
    <w:rsid w:val="00895583"/>
    <w:rsid w:val="008B3560"/>
    <w:rsid w:val="008B6367"/>
    <w:rsid w:val="008D7EB3"/>
    <w:rsid w:val="008F0EA7"/>
    <w:rsid w:val="00902099"/>
    <w:rsid w:val="00903479"/>
    <w:rsid w:val="00907F3B"/>
    <w:rsid w:val="009107CC"/>
    <w:rsid w:val="0093693E"/>
    <w:rsid w:val="00937C59"/>
    <w:rsid w:val="00943AA0"/>
    <w:rsid w:val="009834E0"/>
    <w:rsid w:val="009872A6"/>
    <w:rsid w:val="00990067"/>
    <w:rsid w:val="00994EF4"/>
    <w:rsid w:val="009C7E85"/>
    <w:rsid w:val="009D5578"/>
    <w:rsid w:val="009D6878"/>
    <w:rsid w:val="009E38E9"/>
    <w:rsid w:val="00A20957"/>
    <w:rsid w:val="00A475F4"/>
    <w:rsid w:val="00A50E74"/>
    <w:rsid w:val="00A663B5"/>
    <w:rsid w:val="00A67057"/>
    <w:rsid w:val="00A74D20"/>
    <w:rsid w:val="00A82F6E"/>
    <w:rsid w:val="00A911CE"/>
    <w:rsid w:val="00AC7132"/>
    <w:rsid w:val="00AE3C54"/>
    <w:rsid w:val="00AF17B0"/>
    <w:rsid w:val="00AF2F86"/>
    <w:rsid w:val="00B02CDC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4647A"/>
    <w:rsid w:val="00D6278B"/>
    <w:rsid w:val="00D75280"/>
    <w:rsid w:val="00D83FE6"/>
    <w:rsid w:val="00D97CE1"/>
    <w:rsid w:val="00DD0B42"/>
    <w:rsid w:val="00E0603B"/>
    <w:rsid w:val="00E13EDF"/>
    <w:rsid w:val="00E64A39"/>
    <w:rsid w:val="00ED570C"/>
    <w:rsid w:val="00F00828"/>
    <w:rsid w:val="00F21A6F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4811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093DD4-6750-464F-A496-254EB193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8</cp:revision>
  <cp:lastPrinted>2019-04-18T14:12:00Z</cp:lastPrinted>
  <dcterms:created xsi:type="dcterms:W3CDTF">2025-10-01T09:10:00Z</dcterms:created>
  <dcterms:modified xsi:type="dcterms:W3CDTF">2025-11-19T12:00:00Z</dcterms:modified>
</cp:coreProperties>
</file>